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9F079" w14:textId="379081EB" w:rsidR="00B81636" w:rsidRDefault="00B81636" w:rsidP="00B81636">
      <w:pPr>
        <w:rPr>
          <w:rFonts w:ascii="華康仿宋體W6(P)" w:eastAsia="華康仿宋體W6(P)" w:hAnsi="標楷體"/>
          <w:b/>
          <w:sz w:val="36"/>
          <w:szCs w:val="36"/>
        </w:rPr>
      </w:pPr>
      <w:bookmarkStart w:id="0" w:name="_Hlk116454883"/>
      <w:r>
        <w:rPr>
          <w:rFonts w:ascii="華康仿宋體W6(P)" w:eastAsia="華康仿宋體W6(P)" w:hAnsi="標楷體" w:hint="eastAsia"/>
          <w:b/>
          <w:sz w:val="36"/>
          <w:szCs w:val="36"/>
        </w:rPr>
        <w:t>附件一</w:t>
      </w:r>
    </w:p>
    <w:bookmarkEnd w:id="0"/>
    <w:p w14:paraId="3DD4D629" w14:textId="77777777" w:rsidR="00B81636" w:rsidRDefault="00B81636" w:rsidP="00B81636">
      <w:pPr>
        <w:rPr>
          <w:rFonts w:ascii="華康仿宋體W6(P)" w:eastAsia="華康仿宋體W6(P)" w:hAnsi="標楷體" w:hint="eastAsia"/>
          <w:b/>
          <w:sz w:val="36"/>
          <w:szCs w:val="36"/>
        </w:rPr>
      </w:pPr>
    </w:p>
    <w:p w14:paraId="5EF59F5F" w14:textId="624E387D" w:rsidR="00077F05" w:rsidRDefault="00077F05" w:rsidP="00077F05">
      <w:pPr>
        <w:jc w:val="center"/>
        <w:rPr>
          <w:rFonts w:ascii="華康仿宋體W6(P)" w:eastAsia="華康仿宋體W6(P)" w:hAnsi="標楷體"/>
          <w:b/>
          <w:sz w:val="36"/>
          <w:szCs w:val="36"/>
        </w:rPr>
      </w:pP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C4115D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E347A0">
        <w:rPr>
          <w:rFonts w:ascii="華康仿宋體W6(P)" w:eastAsia="華康仿宋體W6(P)" w:hAnsi="標楷體" w:hint="eastAsia"/>
          <w:b/>
          <w:sz w:val="36"/>
          <w:szCs w:val="36"/>
        </w:rPr>
        <w:t>１</w:t>
      </w: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學年度流感疫苗施打注意事項</w:t>
      </w:r>
      <w:r w:rsidR="009F6457">
        <w:rPr>
          <w:rFonts w:ascii="華康仿宋體W6(P)" w:eastAsia="華康仿宋體W6(P)" w:hAnsi="標楷體" w:hint="eastAsia"/>
          <w:b/>
          <w:sz w:val="36"/>
          <w:szCs w:val="36"/>
        </w:rPr>
        <w:t xml:space="preserve">   </w:t>
      </w:r>
      <w:r w:rsidR="00E347A0">
        <w:rPr>
          <w:rFonts w:ascii="華康仿宋體W6(P)" w:eastAsia="華康仿宋體W6(P)" w:hAnsi="標楷體" w:hint="eastAsia"/>
          <w:b/>
          <w:sz w:val="36"/>
          <w:szCs w:val="36"/>
        </w:rPr>
        <w:t xml:space="preserve"> </w:t>
      </w:r>
      <w:r w:rsidR="009F6457">
        <w:rPr>
          <w:rFonts w:ascii="華康仿宋體W6(P)" w:eastAsia="華康仿宋體W6(P)" w:hAnsi="標楷體" w:hint="eastAsia"/>
          <w:b/>
          <w:sz w:val="36"/>
          <w:szCs w:val="36"/>
        </w:rPr>
        <w:t>11</w:t>
      </w:r>
      <w:r w:rsidR="00E347A0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9F6457">
        <w:rPr>
          <w:rFonts w:ascii="華康仿宋體W6(P)" w:eastAsia="華康仿宋體W6(P)" w:hAnsi="標楷體" w:hint="eastAsia"/>
          <w:b/>
          <w:sz w:val="36"/>
          <w:szCs w:val="36"/>
        </w:rPr>
        <w:t>.</w:t>
      </w:r>
      <w:r w:rsidR="00E347A0">
        <w:rPr>
          <w:rFonts w:ascii="華康仿宋體W6(P)" w:eastAsia="華康仿宋體W6(P)" w:hAnsi="標楷體" w:hint="eastAsia"/>
          <w:b/>
          <w:sz w:val="36"/>
          <w:szCs w:val="36"/>
        </w:rPr>
        <w:t>10</w:t>
      </w:r>
      <w:r w:rsidR="009F6457">
        <w:rPr>
          <w:rFonts w:ascii="華康仿宋體W6(P)" w:eastAsia="華康仿宋體W6(P)" w:hAnsi="標楷體" w:hint="eastAsia"/>
          <w:b/>
          <w:sz w:val="36"/>
          <w:szCs w:val="36"/>
        </w:rPr>
        <w:t>.1</w:t>
      </w:r>
      <w:r w:rsidR="00B81636">
        <w:rPr>
          <w:rFonts w:ascii="華康仿宋體W6(P)" w:eastAsia="華康仿宋體W6(P)" w:hAnsi="標楷體" w:hint="eastAsia"/>
          <w:b/>
          <w:sz w:val="36"/>
          <w:szCs w:val="36"/>
        </w:rPr>
        <w:t>2</w:t>
      </w:r>
    </w:p>
    <w:p w14:paraId="31BA43FA" w14:textId="77777777" w:rsidR="00CE2426" w:rsidRPr="00E347A0" w:rsidRDefault="00CE2426" w:rsidP="00077F05">
      <w:pPr>
        <w:jc w:val="center"/>
        <w:rPr>
          <w:rFonts w:ascii="華康仿宋體W6(P)" w:eastAsia="華康仿宋體W6(P)" w:hAnsi="標楷體"/>
          <w:b/>
          <w:sz w:val="36"/>
          <w:szCs w:val="36"/>
        </w:rPr>
      </w:pPr>
    </w:p>
    <w:p w14:paraId="1CEE4F5B" w14:textId="77777777" w:rsidR="00B81636" w:rsidRDefault="002465B4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1、本校配合</w:t>
      </w:r>
      <w:r w:rsidR="00B81636">
        <w:rPr>
          <w:rFonts w:ascii="華康仿宋體W6(P)" w:eastAsia="華康仿宋體W6(P)" w:hAnsi="標楷體" w:hint="eastAsia"/>
          <w:sz w:val="32"/>
          <w:szCs w:val="32"/>
        </w:rPr>
        <w:t>市府</w:t>
      </w:r>
      <w:r w:rsidRPr="00860A14">
        <w:rPr>
          <w:rFonts w:ascii="華康仿宋體W6(P)" w:eastAsia="華康仿宋體W6(P)" w:hAnsi="標楷體" w:hint="eastAsia"/>
          <w:sz w:val="32"/>
          <w:szCs w:val="32"/>
        </w:rPr>
        <w:t>衛生局政策，實施流感疫苗入校接種事</w:t>
      </w:r>
    </w:p>
    <w:p w14:paraId="04126E17" w14:textId="0311F0C4" w:rsidR="002465B4" w:rsidRPr="00860A14" w:rsidRDefault="00B81636" w:rsidP="002465B4">
      <w:pPr>
        <w:rPr>
          <w:rFonts w:ascii="華康仿宋體W6(P)" w:eastAsia="華康仿宋體W6(P)" w:hAnsi="標楷體"/>
          <w:sz w:val="32"/>
          <w:szCs w:val="32"/>
        </w:rPr>
      </w:pPr>
      <w:r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宜，疫苗施打地點為知行樓1</w:t>
      </w:r>
      <w:r w:rsidR="00DE5F40" w:rsidRPr="00860A14">
        <w:rPr>
          <w:rFonts w:ascii="華康仿宋體W6(P)" w:eastAsia="華康仿宋體W6(P)" w:hAnsi="標楷體" w:hint="eastAsia"/>
          <w:sz w:val="32"/>
          <w:szCs w:val="32"/>
        </w:rPr>
        <w:t>樓，時程表如附件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。</w:t>
      </w:r>
    </w:p>
    <w:p w14:paraId="5216117E" w14:textId="77777777" w:rsidR="00E13016" w:rsidRPr="00860A14" w:rsidRDefault="002465B4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2</w:t>
      </w:r>
      <w:r w:rsidR="00E13016" w:rsidRPr="00860A14">
        <w:rPr>
          <w:rFonts w:ascii="華康仿宋體W6(P)" w:eastAsia="華康仿宋體W6(P)" w:hAnsi="標楷體" w:hint="eastAsia"/>
          <w:sz w:val="32"/>
          <w:szCs w:val="32"/>
        </w:rPr>
        <w:t>、請各班任課老師隨班督導，由各班衛生股長及衛生幹事</w:t>
      </w:r>
    </w:p>
    <w:p w14:paraId="18D0974C" w14:textId="77777777" w:rsidR="00C4115D" w:rsidRDefault="00E13016" w:rsidP="002465B4">
      <w:pPr>
        <w:rPr>
          <w:rFonts w:ascii="華康仿宋體W6(P)" w:eastAsia="華康仿宋體W6(P)" w:hAnsi="標楷體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執行體溫測量事宜，本校護理師</w:t>
      </w:r>
      <w:r w:rsidR="00C4115D">
        <w:rPr>
          <w:rFonts w:ascii="華康仿宋體W6(P)" w:eastAsia="華康仿宋體W6(P)" w:hAnsi="標楷體" w:hint="eastAsia"/>
          <w:sz w:val="32"/>
          <w:szCs w:val="32"/>
        </w:rPr>
        <w:t>或師長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將會指導並提供</w:t>
      </w:r>
    </w:p>
    <w:p w14:paraId="33A9DDE6" w14:textId="6920D84B" w:rsidR="002465B4" w:rsidRPr="00860A14" w:rsidRDefault="00C4115D" w:rsidP="002465B4">
      <w:pPr>
        <w:rPr>
          <w:rFonts w:ascii="華康仿宋體W6(P)" w:eastAsia="華康仿宋體W6(P)" w:hAnsi="標楷體"/>
          <w:sz w:val="32"/>
          <w:szCs w:val="32"/>
        </w:rPr>
      </w:pPr>
      <w:r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協助。</w:t>
      </w:r>
    </w:p>
    <w:p w14:paraId="16B29334" w14:textId="77777777" w:rsidR="007A6906" w:rsidRDefault="002465B4" w:rsidP="007A6906">
      <w:pPr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3、</w:t>
      </w:r>
      <w:r w:rsidR="007A6906"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施打當天請各班聽從廣播指示前往知行樓，安排時程僅</w:t>
      </w:r>
    </w:p>
    <w:p w14:paraId="5BC5F2C7" w14:textId="77777777" w:rsidR="007A6906" w:rsidRDefault="007A6906" w:rsidP="007A6906">
      <w:pPr>
        <w:ind w:firstLineChars="150" w:firstLine="480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供參考，實際狀況依現場而定，各班均有可能提前或延</w:t>
      </w:r>
    </w:p>
    <w:p w14:paraId="53FFA1AC" w14:textId="77777777" w:rsidR="007A6906" w:rsidRDefault="007A6906" w:rsidP="007A6906">
      <w:pPr>
        <w:ind w:firstLineChars="150" w:firstLine="480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遲施打；如有提前，將以廣播通知班級；若延遲也請師</w:t>
      </w:r>
    </w:p>
    <w:p w14:paraId="10EA141C" w14:textId="77777777" w:rsidR="002465B4" w:rsidRPr="007A6906" w:rsidRDefault="007A6906" w:rsidP="007A6906">
      <w:pPr>
        <w:ind w:firstLineChars="150" w:firstLine="480"/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7A6906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生體諒。</w:t>
      </w:r>
    </w:p>
    <w:p w14:paraId="3251BD61" w14:textId="77777777" w:rsidR="00B81636" w:rsidRDefault="002465B4" w:rsidP="002465B4">
      <w:pPr>
        <w:rPr>
          <w:rFonts w:ascii="華康仿宋體W6(P)" w:eastAsia="華康仿宋體W6(P)" w:hAnsi="標楷體"/>
          <w:sz w:val="32"/>
          <w:szCs w:val="32"/>
          <w:u w:val="single"/>
        </w:rPr>
      </w:pPr>
      <w:r w:rsidRPr="00860A14">
        <w:rPr>
          <w:rFonts w:ascii="華康仿宋體W6(P)" w:eastAsia="華康仿宋體W6(P)" w:hAnsi="標楷體" w:hint="eastAsia"/>
          <w:sz w:val="32"/>
          <w:szCs w:val="32"/>
        </w:rPr>
        <w:t>4</w:t>
      </w:r>
      <w:r w:rsidR="00860A14">
        <w:rPr>
          <w:rFonts w:ascii="華康仿宋體W6(P)" w:eastAsia="華康仿宋體W6(P)" w:hAnsi="標楷體" w:hint="eastAsia"/>
          <w:sz w:val="32"/>
          <w:szCs w:val="32"/>
        </w:rPr>
        <w:t>、無論是否同意施打，全班</w:t>
      </w:r>
      <w:r w:rsidRPr="00860A14">
        <w:rPr>
          <w:rFonts w:ascii="華康仿宋體W6(P)" w:eastAsia="華康仿宋體W6(P)" w:hAnsi="標楷體" w:hint="eastAsia"/>
          <w:sz w:val="32"/>
          <w:szCs w:val="32"/>
        </w:rPr>
        <w:t>同學都必須持</w:t>
      </w:r>
      <w:r w:rsidR="00E347A0" w:rsidRPr="00B81636">
        <w:rPr>
          <w:rFonts w:ascii="華康仿宋體W6(P)" w:eastAsia="華康仿宋體W6(P)" w:hAnsi="標楷體" w:hint="eastAsia"/>
          <w:sz w:val="32"/>
          <w:szCs w:val="32"/>
          <w:u w:val="single"/>
        </w:rPr>
        <w:t>健保卡</w:t>
      </w:r>
      <w:r w:rsidRPr="00860A14">
        <w:rPr>
          <w:rFonts w:ascii="華康仿宋體W6(P)" w:eastAsia="華康仿宋體W6(P)" w:hAnsi="標楷體" w:hint="eastAsia"/>
          <w:sz w:val="32"/>
          <w:szCs w:val="32"/>
        </w:rPr>
        <w:t>及</w:t>
      </w:r>
      <w:r w:rsidR="00E347A0" w:rsidRPr="00B81636">
        <w:rPr>
          <w:rFonts w:ascii="華康仿宋體W6(P)" w:eastAsia="華康仿宋體W6(P)" w:hAnsi="標楷體" w:hint="eastAsia"/>
          <w:sz w:val="32"/>
          <w:szCs w:val="32"/>
          <w:u w:val="single"/>
        </w:rPr>
        <w:t>接</w:t>
      </w:r>
      <w:r w:rsidRPr="00B81636">
        <w:rPr>
          <w:rFonts w:ascii="華康仿宋體W6(P)" w:eastAsia="華康仿宋體W6(P)" w:hAnsi="標楷體" w:hint="eastAsia"/>
          <w:sz w:val="32"/>
          <w:szCs w:val="32"/>
          <w:u w:val="single"/>
        </w:rPr>
        <w:t>種</w:t>
      </w:r>
      <w:r w:rsidR="00B81636">
        <w:rPr>
          <w:rFonts w:ascii="華康仿宋體W6(P)" w:eastAsia="華康仿宋體W6(P)" w:hAnsi="標楷體" w:hint="eastAsia"/>
          <w:sz w:val="32"/>
          <w:szCs w:val="32"/>
          <w:u w:val="single"/>
        </w:rPr>
        <w:t>同</w:t>
      </w:r>
    </w:p>
    <w:p w14:paraId="6F60E14A" w14:textId="0FA70A1F" w:rsidR="00B81636" w:rsidRDefault="00B81636" w:rsidP="002465B4">
      <w:pPr>
        <w:rPr>
          <w:rFonts w:ascii="華康仿宋體W6(P)" w:eastAsia="華康仿宋體W6(P)" w:hAnsi="華康宗楷體W7(P)" w:cs="新細明體"/>
          <w:kern w:val="0"/>
          <w:sz w:val="32"/>
          <w:szCs w:val="32"/>
        </w:rPr>
      </w:pPr>
      <w:r w:rsidRPr="00B81636"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E347A0" w:rsidRPr="00B81636">
        <w:rPr>
          <w:rFonts w:ascii="華康仿宋體W6(P)" w:eastAsia="華康仿宋體W6(P)" w:hAnsi="標楷體" w:hint="eastAsia"/>
          <w:sz w:val="32"/>
          <w:szCs w:val="32"/>
          <w:u w:val="single"/>
        </w:rPr>
        <w:t>意書</w:t>
      </w:r>
      <w:r w:rsidR="00E347A0">
        <w:rPr>
          <w:rFonts w:ascii="華康仿宋體W6(P)" w:eastAsia="華康仿宋體W6(P)" w:hAnsi="標楷體" w:hint="eastAsia"/>
          <w:sz w:val="32"/>
          <w:szCs w:val="32"/>
        </w:rPr>
        <w:t>(現場發還)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至知行樓</w:t>
      </w:r>
      <w:r>
        <w:rPr>
          <w:rFonts w:ascii="華康仿宋體W6(P)" w:eastAsia="華康仿宋體W6(P)" w:hAnsi="標楷體" w:hint="eastAsia"/>
          <w:sz w:val="32"/>
          <w:szCs w:val="32"/>
        </w:rPr>
        <w:t>1樓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集合，</w:t>
      </w:r>
      <w:r w:rsidR="00860A14" w:rsidRPr="00D34D11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請務必團體行動</w:t>
      </w:r>
      <w:r w:rsidR="00860A14"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>，</w:t>
      </w:r>
    </w:p>
    <w:p w14:paraId="7963F97D" w14:textId="4A368427" w:rsidR="002465B4" w:rsidRPr="00860A14" w:rsidRDefault="00B81636" w:rsidP="002465B4">
      <w:pPr>
        <w:rPr>
          <w:rFonts w:ascii="華康仿宋體W6(P)" w:eastAsia="華康仿宋體W6(P)" w:hAnsi="標楷體"/>
          <w:sz w:val="32"/>
          <w:szCs w:val="32"/>
        </w:rPr>
      </w:pPr>
      <w:r>
        <w:rPr>
          <w:rFonts w:ascii="華康仿宋體W6(P)" w:eastAsia="華康仿宋體W6(P)" w:hAnsi="華康宗楷體W7(P)" w:cs="新細明體" w:hint="eastAsia"/>
          <w:kern w:val="0"/>
          <w:sz w:val="32"/>
          <w:szCs w:val="32"/>
        </w:rPr>
        <w:t xml:space="preserve">   </w:t>
      </w:r>
      <w:r w:rsidR="002465B4" w:rsidRPr="00860A14">
        <w:rPr>
          <w:rFonts w:ascii="華康仿宋體W6(P)" w:eastAsia="華康仿宋體W6(P)" w:hAnsi="標楷體" w:hint="eastAsia"/>
          <w:sz w:val="32"/>
          <w:szCs w:val="32"/>
        </w:rPr>
        <w:t>不得擅自脫班。</w:t>
      </w:r>
    </w:p>
    <w:p w14:paraId="02A6F6B0" w14:textId="77777777" w:rsidR="00B81636" w:rsidRDefault="00E347A0">
      <w:pPr>
        <w:widowControl/>
        <w:rPr>
          <w:rFonts w:ascii="華康仿宋體W6(P)" w:eastAsia="華康仿宋體W6(P)" w:hAnsi="標楷體"/>
          <w:sz w:val="32"/>
          <w:szCs w:val="32"/>
        </w:rPr>
      </w:pPr>
      <w:r>
        <w:rPr>
          <w:rFonts w:ascii="華康仿宋體W6(P)" w:eastAsia="華康仿宋體W6(P)" w:hAnsi="標楷體" w:hint="eastAsia"/>
          <w:sz w:val="32"/>
          <w:szCs w:val="32"/>
        </w:rPr>
        <w:t>5、教職員工採隨到隨打方式進行，任課教師則請隨班進</w:t>
      </w:r>
      <w:r w:rsidR="00B81636">
        <w:rPr>
          <w:rFonts w:ascii="華康仿宋體W6(P)" w:eastAsia="華康仿宋體W6(P)" w:hAnsi="標楷體" w:hint="eastAsia"/>
          <w:sz w:val="32"/>
          <w:szCs w:val="32"/>
        </w:rPr>
        <w:t>行</w:t>
      </w:r>
    </w:p>
    <w:p w14:paraId="0B671D6F" w14:textId="288A6D65" w:rsidR="002465B4" w:rsidRPr="00860A14" w:rsidRDefault="00B81636">
      <w:pPr>
        <w:widowControl/>
        <w:rPr>
          <w:rFonts w:ascii="華康仿宋體W6(P)" w:eastAsia="華康仿宋體W6(P)" w:hAnsi="標楷體"/>
          <w:sz w:val="32"/>
          <w:szCs w:val="32"/>
        </w:rPr>
      </w:pPr>
      <w:r>
        <w:rPr>
          <w:rFonts w:ascii="華康仿宋體W6(P)" w:eastAsia="華康仿宋體W6(P)" w:hAnsi="標楷體" w:hint="eastAsia"/>
          <w:sz w:val="32"/>
          <w:szCs w:val="32"/>
        </w:rPr>
        <w:t xml:space="preserve">   </w:t>
      </w:r>
      <w:r w:rsidR="00E347A0">
        <w:rPr>
          <w:rFonts w:ascii="華康仿宋體W6(P)" w:eastAsia="華康仿宋體W6(P)" w:hAnsi="標楷體" w:hint="eastAsia"/>
          <w:sz w:val="32"/>
          <w:szCs w:val="32"/>
        </w:rPr>
        <w:t>接種。</w:t>
      </w:r>
    </w:p>
    <w:p w14:paraId="0DE0E9E5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08799D02" w14:textId="1140F678" w:rsidR="00E13016" w:rsidRDefault="00B81636" w:rsidP="00B81636">
      <w:pPr>
        <w:rPr>
          <w:rFonts w:ascii="標楷體" w:eastAsia="標楷體" w:hAnsi="標楷體"/>
          <w:sz w:val="32"/>
          <w:szCs w:val="32"/>
        </w:rPr>
      </w:pPr>
      <w:r>
        <w:rPr>
          <w:rFonts w:ascii="華康仿宋體W6(P)" w:eastAsia="華康仿宋體W6(P)" w:hAnsi="標楷體" w:hint="eastAsia"/>
          <w:b/>
          <w:sz w:val="36"/>
          <w:szCs w:val="36"/>
        </w:rPr>
        <w:lastRenderedPageBreak/>
        <w:t>附件</w:t>
      </w:r>
      <w:r>
        <w:rPr>
          <w:rFonts w:ascii="華康仿宋體W6(P)" w:eastAsia="華康仿宋體W6(P)" w:hAnsi="標楷體" w:hint="eastAsia"/>
          <w:b/>
          <w:sz w:val="36"/>
          <w:szCs w:val="36"/>
        </w:rPr>
        <w:t>二</w:t>
      </w:r>
    </w:p>
    <w:p w14:paraId="3C890CA6" w14:textId="77777777" w:rsidR="00E13016" w:rsidRDefault="00E13016">
      <w:pPr>
        <w:widowControl/>
        <w:rPr>
          <w:rFonts w:ascii="標楷體" w:eastAsia="標楷體" w:hAnsi="標楷體"/>
          <w:sz w:val="32"/>
          <w:szCs w:val="32"/>
        </w:rPr>
      </w:pPr>
    </w:p>
    <w:p w14:paraId="70FA19BB" w14:textId="09A32714" w:rsidR="0035069E" w:rsidRPr="00860A14" w:rsidRDefault="00FD2839" w:rsidP="002465B4">
      <w:pPr>
        <w:spacing w:line="240" w:lineRule="atLeast"/>
        <w:jc w:val="center"/>
        <w:rPr>
          <w:rFonts w:ascii="華康仿宋體W6(P)" w:eastAsia="華康仿宋體W6(P)" w:hAnsi="標楷體"/>
          <w:b/>
          <w:sz w:val="36"/>
          <w:szCs w:val="36"/>
        </w:rPr>
      </w:pP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C4115D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="00E347A0">
        <w:rPr>
          <w:rFonts w:ascii="華康仿宋體W6(P)" w:eastAsia="華康仿宋體W6(P)" w:hAnsi="標楷體" w:hint="eastAsia"/>
          <w:b/>
          <w:sz w:val="36"/>
          <w:szCs w:val="36"/>
        </w:rPr>
        <w:t>1</w:t>
      </w:r>
      <w:r w:rsidRPr="00860A14">
        <w:rPr>
          <w:rFonts w:ascii="華康仿宋體W6(P)" w:eastAsia="華康仿宋體W6(P)" w:hAnsi="標楷體" w:hint="eastAsia"/>
          <w:b/>
          <w:sz w:val="36"/>
          <w:szCs w:val="36"/>
        </w:rPr>
        <w:t>學年度流感疫苗施打時程</w:t>
      </w:r>
      <w:r w:rsidR="00B81636">
        <w:rPr>
          <w:rFonts w:ascii="華康仿宋體W6(P)" w:eastAsia="華康仿宋體W6(P)" w:hAnsi="標楷體" w:hint="eastAsia"/>
          <w:b/>
          <w:sz w:val="36"/>
          <w:szCs w:val="36"/>
        </w:rPr>
        <w:t>表</w:t>
      </w:r>
    </w:p>
    <w:p w14:paraId="45BA05A2" w14:textId="77777777" w:rsidR="00FD2839" w:rsidRPr="00E347A0" w:rsidRDefault="00FD2839" w:rsidP="002465B4">
      <w:pPr>
        <w:spacing w:line="240" w:lineRule="atLeast"/>
        <w:jc w:val="center"/>
        <w:rPr>
          <w:rFonts w:ascii="華康仿宋體W6(P)" w:eastAsia="華康仿宋體W6(P)" w:hAnsi="標楷體"/>
          <w:b/>
          <w:sz w:val="32"/>
          <w:szCs w:val="32"/>
        </w:rPr>
      </w:pP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753"/>
        <w:gridCol w:w="2763"/>
        <w:gridCol w:w="2760"/>
      </w:tblGrid>
      <w:tr w:rsidR="00C4115D" w:rsidRPr="00860A14" w14:paraId="36FA3F4D" w14:textId="77777777" w:rsidTr="00B81636">
        <w:tc>
          <w:tcPr>
            <w:tcW w:w="2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76F2E5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日期</w:t>
            </w:r>
          </w:p>
        </w:tc>
        <w:tc>
          <w:tcPr>
            <w:tcW w:w="27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E2E7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時間</w:t>
            </w:r>
          </w:p>
        </w:tc>
        <w:tc>
          <w:tcPr>
            <w:tcW w:w="27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C1D9C1A" w14:textId="77777777" w:rsidR="00FD2839" w:rsidRPr="00860A14" w:rsidRDefault="00FD2839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班級</w:t>
            </w:r>
          </w:p>
        </w:tc>
      </w:tr>
      <w:tr w:rsidR="00C4115D" w:rsidRPr="00860A14" w14:paraId="1C205961" w14:textId="77777777" w:rsidTr="00B81636">
        <w:tc>
          <w:tcPr>
            <w:tcW w:w="278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5B4D1B" w14:textId="0A9B76D7" w:rsidR="00E13016" w:rsidRPr="00860A14" w:rsidRDefault="00D72B87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月</w:t>
            </w:r>
            <w:r w:rsidR="000D69A1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03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日</w:t>
            </w:r>
          </w:p>
          <w:p w14:paraId="7EA9E05E" w14:textId="710B4FEE" w:rsidR="00E13016" w:rsidRPr="00860A14" w:rsidRDefault="00E13016" w:rsidP="00DE5F40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(星期</w:t>
            </w:r>
            <w:r w:rsidR="000D69A1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四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)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56117500" w14:textId="4D33D39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08:00–09:00</w:t>
            </w:r>
          </w:p>
        </w:tc>
        <w:tc>
          <w:tcPr>
            <w:tcW w:w="2788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6C26EC4" w14:textId="1B02D275" w:rsidR="00E13016" w:rsidRPr="00860A14" w:rsidRDefault="000D69A1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01–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</w:t>
            </w:r>
          </w:p>
        </w:tc>
      </w:tr>
      <w:tr w:rsidR="00C4115D" w:rsidRPr="00860A14" w14:paraId="1963772A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2011A19A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</w:tcPr>
          <w:p w14:paraId="5F714FBC" w14:textId="7777777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09:00–10:00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0CC161" w14:textId="54E6BC28" w:rsidR="00E13016" w:rsidRPr="00860A14" w:rsidRDefault="000D69A1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</w:t>
            </w:r>
          </w:p>
        </w:tc>
      </w:tr>
      <w:tr w:rsidR="00C4115D" w:rsidRPr="00860A14" w14:paraId="3AD3CE1E" w14:textId="77777777" w:rsidTr="00CE242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17DF4054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6AB3A796" w14:textId="77777777" w:rsidR="00E13016" w:rsidRPr="00860A14" w:rsidRDefault="00E13016" w:rsidP="00CE242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10:00–11:00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3113DD" w14:textId="794C24DC" w:rsidR="008937AD" w:rsidRPr="00860A14" w:rsidRDefault="00B81636" w:rsidP="00C4115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</w:t>
            </w:r>
          </w:p>
        </w:tc>
      </w:tr>
      <w:tr w:rsidR="00C4115D" w:rsidRPr="00860A14" w14:paraId="79745F0F" w14:textId="77777777" w:rsidTr="00B8163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6A971DA7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</w:tcPr>
          <w:p w14:paraId="425977D2" w14:textId="77777777" w:rsidR="00E13016" w:rsidRPr="00860A14" w:rsidRDefault="00E13016" w:rsidP="007C36DD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11:00–12:00</w:t>
            </w:r>
          </w:p>
        </w:tc>
        <w:tc>
          <w:tcPr>
            <w:tcW w:w="278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7D567932" w14:textId="7CF81FA7" w:rsidR="00E13016" w:rsidRPr="00860A14" w:rsidRDefault="00B8163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</w:t>
            </w:r>
          </w:p>
        </w:tc>
      </w:tr>
      <w:tr w:rsidR="00C4115D" w:rsidRPr="00860A14" w14:paraId="7793C8CB" w14:textId="77777777" w:rsidTr="00B81636">
        <w:tc>
          <w:tcPr>
            <w:tcW w:w="2787" w:type="dxa"/>
            <w:vMerge/>
            <w:tcBorders>
              <w:right w:val="single" w:sz="4" w:space="0" w:color="auto"/>
            </w:tcBorders>
            <w:vAlign w:val="center"/>
          </w:tcPr>
          <w:p w14:paraId="006FB1DF" w14:textId="77777777" w:rsidR="00E13016" w:rsidRPr="00860A14" w:rsidRDefault="00E13016" w:rsidP="00D75CDA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076F62" w14:textId="37639AF0" w:rsidR="00C4115D" w:rsidRPr="00860A14" w:rsidRDefault="00E13016" w:rsidP="00B8163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vAlign w:val="center"/>
          </w:tcPr>
          <w:p w14:paraId="30D4E333" w14:textId="77777777" w:rsidR="00B81636" w:rsidRDefault="00B81636" w:rsidP="000D69A1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上午班級</w:t>
            </w:r>
          </w:p>
          <w:p w14:paraId="4F4ABA5F" w14:textId="75ED6F54" w:rsidR="00B81636" w:rsidRDefault="00B81636" w:rsidP="000D69A1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沒打完延續施打</w:t>
            </w:r>
          </w:p>
          <w:p w14:paraId="3048E55C" w14:textId="2DA6AE2F" w:rsidR="00C4115D" w:rsidRPr="00C4115D" w:rsidRDefault="00B81636" w:rsidP="000D69A1">
            <w:pPr>
              <w:jc w:val="center"/>
              <w:rPr>
                <w:rFonts w:ascii="華康仿宋體W6(P)" w:eastAsia="華康仿宋體W6(P)" w:hAnsi="標楷體"/>
                <w:b/>
                <w:szCs w:val="24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(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午休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)</w:t>
            </w:r>
          </w:p>
        </w:tc>
      </w:tr>
      <w:tr w:rsidR="00C4115D" w:rsidRPr="00860A14" w14:paraId="247420B4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7B8B13CC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21836349" w14:textId="5CB5D511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3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4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</w:t>
            </w:r>
          </w:p>
        </w:tc>
        <w:tc>
          <w:tcPr>
            <w:tcW w:w="2788" w:type="dxa"/>
            <w:vAlign w:val="center"/>
          </w:tcPr>
          <w:p w14:paraId="4884A9D5" w14:textId="1DC93B62" w:rsidR="00E13016" w:rsidRPr="00860A14" w:rsidRDefault="00B8163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10</w:t>
            </w:r>
          </w:p>
        </w:tc>
      </w:tr>
      <w:tr w:rsidR="00C4115D" w:rsidRPr="00860A14" w14:paraId="795C768D" w14:textId="77777777" w:rsidTr="00E13016">
        <w:tc>
          <w:tcPr>
            <w:tcW w:w="2787" w:type="dxa"/>
            <w:vMerge/>
            <w:tcBorders>
              <w:right w:val="single" w:sz="4" w:space="0" w:color="auto"/>
            </w:tcBorders>
          </w:tcPr>
          <w:p w14:paraId="16176871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1B0E82BB" w14:textId="20DB21E6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4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5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</w:t>
            </w:r>
          </w:p>
        </w:tc>
        <w:tc>
          <w:tcPr>
            <w:tcW w:w="2788" w:type="dxa"/>
            <w:vAlign w:val="center"/>
          </w:tcPr>
          <w:p w14:paraId="16BA04F2" w14:textId="0514F564" w:rsidR="00E13016" w:rsidRPr="00860A14" w:rsidRDefault="00B81636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11</w:t>
            </w:r>
            <w:r w:rsidR="00E13016"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–</w:t>
            </w: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20</w:t>
            </w:r>
          </w:p>
        </w:tc>
      </w:tr>
      <w:tr w:rsidR="00C4115D" w:rsidRPr="00860A14" w14:paraId="2C63DB15" w14:textId="77777777" w:rsidTr="00E13016">
        <w:tc>
          <w:tcPr>
            <w:tcW w:w="27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3CF9BA" w14:textId="77777777" w:rsidR="00E13016" w:rsidRPr="00860A14" w:rsidRDefault="00E13016" w:rsidP="00F97354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</w:p>
        </w:tc>
        <w:tc>
          <w:tcPr>
            <w:tcW w:w="2787" w:type="dxa"/>
            <w:tcBorders>
              <w:left w:val="single" w:sz="4" w:space="0" w:color="auto"/>
            </w:tcBorders>
          </w:tcPr>
          <w:p w14:paraId="1D45542D" w14:textId="6A071008" w:rsidR="00E13016" w:rsidRPr="00860A14" w:rsidRDefault="00E13016" w:rsidP="005A7AF3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1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5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:00–1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6</w:t>
            </w:r>
            <w:r w:rsidRPr="00860A14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:</w:t>
            </w:r>
            <w:r w:rsidR="00C4115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</w:t>
            </w:r>
            <w:r w:rsidR="008937AD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0</w:t>
            </w:r>
          </w:p>
        </w:tc>
        <w:tc>
          <w:tcPr>
            <w:tcW w:w="2788" w:type="dxa"/>
            <w:vAlign w:val="center"/>
          </w:tcPr>
          <w:p w14:paraId="1D558C20" w14:textId="156FFA88" w:rsidR="00B81636" w:rsidRDefault="006F209F" w:rsidP="00E13016">
            <w:pPr>
              <w:jc w:val="center"/>
              <w:rPr>
                <w:rFonts w:ascii="華康仿宋體W6(P)" w:eastAsia="華康仿宋體W6(P)" w:hAnsi="標楷體"/>
                <w:b/>
                <w:sz w:val="32"/>
                <w:szCs w:val="32"/>
              </w:rPr>
            </w:pPr>
            <w:r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下</w:t>
            </w:r>
            <w:r w:rsidR="00B81636">
              <w:rPr>
                <w:rFonts w:ascii="華康仿宋體W6(P)" w:eastAsia="華康仿宋體W6(P)" w:hAnsi="標楷體" w:hint="eastAsia"/>
                <w:b/>
                <w:sz w:val="32"/>
                <w:szCs w:val="32"/>
              </w:rPr>
              <w:t>午班級</w:t>
            </w:r>
          </w:p>
          <w:p w14:paraId="07BB02B7" w14:textId="09DA78B6" w:rsidR="00E13016" w:rsidRPr="00C4115D" w:rsidRDefault="00C4115D" w:rsidP="00E13016">
            <w:pPr>
              <w:jc w:val="center"/>
              <w:rPr>
                <w:rFonts w:ascii="華康仿宋體W6(P)" w:eastAsia="華康仿宋體W6(P)" w:hAnsi="標楷體"/>
                <w:b/>
                <w:sz w:val="28"/>
                <w:szCs w:val="28"/>
              </w:rPr>
            </w:pPr>
            <w:r w:rsidRPr="00C4115D">
              <w:rPr>
                <w:rFonts w:ascii="華康仿宋體W6(P)" w:eastAsia="華康仿宋體W6(P)" w:hAnsi="標楷體" w:hint="eastAsia"/>
                <w:b/>
                <w:sz w:val="28"/>
                <w:szCs w:val="28"/>
              </w:rPr>
              <w:t>沒打完延續施打</w:t>
            </w:r>
          </w:p>
        </w:tc>
      </w:tr>
    </w:tbl>
    <w:p w14:paraId="67819B52" w14:textId="77777777" w:rsidR="00FD2839" w:rsidRPr="00860A14" w:rsidRDefault="00FD2839" w:rsidP="00FD2839">
      <w:pPr>
        <w:rPr>
          <w:rFonts w:ascii="華康仿宋體W6(P)" w:eastAsia="華康仿宋體W6(P)" w:hAnsi="標楷體"/>
          <w:b/>
          <w:sz w:val="32"/>
          <w:szCs w:val="32"/>
        </w:rPr>
      </w:pPr>
    </w:p>
    <w:p w14:paraId="72309145" w14:textId="77777777" w:rsidR="00FD2839" w:rsidRPr="00FD2839" w:rsidRDefault="00FD2839" w:rsidP="00FD2839">
      <w:pPr>
        <w:jc w:val="center"/>
        <w:rPr>
          <w:rFonts w:ascii="標楷體" w:eastAsia="標楷體" w:hAnsi="標楷體"/>
          <w:b/>
          <w:sz w:val="20"/>
          <w:szCs w:val="20"/>
        </w:rPr>
      </w:pPr>
    </w:p>
    <w:sectPr w:rsidR="00FD2839" w:rsidRPr="00FD2839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0A9B4" w14:textId="77777777" w:rsidR="009F0AE3" w:rsidRDefault="009F0AE3" w:rsidP="00077F05">
      <w:r>
        <w:separator/>
      </w:r>
    </w:p>
  </w:endnote>
  <w:endnote w:type="continuationSeparator" w:id="0">
    <w:p w14:paraId="510DD8A4" w14:textId="77777777" w:rsidR="009F0AE3" w:rsidRDefault="009F0AE3" w:rsidP="0007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仿宋體W6(P)">
    <w:panose1 w:val="02020600000000000000"/>
    <w:charset w:val="88"/>
    <w:family w:val="roman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宗楷體W7(P)">
    <w:panose1 w:val="03000700000000000000"/>
    <w:charset w:val="88"/>
    <w:family w:val="script"/>
    <w:pitch w:val="variable"/>
    <w:sig w:usb0="800002E3" w:usb1="3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D1AA" w14:textId="77777777" w:rsidR="009F0AE3" w:rsidRDefault="009F0AE3" w:rsidP="00077F05">
      <w:r>
        <w:separator/>
      </w:r>
    </w:p>
  </w:footnote>
  <w:footnote w:type="continuationSeparator" w:id="0">
    <w:p w14:paraId="4F193625" w14:textId="77777777" w:rsidR="009F0AE3" w:rsidRDefault="009F0AE3" w:rsidP="00077F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40BC" w14:textId="77777777" w:rsidR="00DE5F40" w:rsidRDefault="00DE5F40" w:rsidP="00DE5F40">
    <w:pPr>
      <w:pStyle w:val="a4"/>
      <w:tabs>
        <w:tab w:val="clear" w:pos="4153"/>
        <w:tab w:val="clear" w:pos="8306"/>
        <w:tab w:val="left" w:pos="100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839"/>
    <w:rsid w:val="00003070"/>
    <w:rsid w:val="00020D5C"/>
    <w:rsid w:val="00077F05"/>
    <w:rsid w:val="000C54C7"/>
    <w:rsid w:val="000D69A1"/>
    <w:rsid w:val="00160E01"/>
    <w:rsid w:val="001E0B7C"/>
    <w:rsid w:val="002465B4"/>
    <w:rsid w:val="0035069E"/>
    <w:rsid w:val="003F5DE2"/>
    <w:rsid w:val="0051776D"/>
    <w:rsid w:val="006D4B93"/>
    <w:rsid w:val="006F209F"/>
    <w:rsid w:val="0074730F"/>
    <w:rsid w:val="00753651"/>
    <w:rsid w:val="00771B4B"/>
    <w:rsid w:val="007A6906"/>
    <w:rsid w:val="00816A30"/>
    <w:rsid w:val="00846BB7"/>
    <w:rsid w:val="00860A14"/>
    <w:rsid w:val="008937AD"/>
    <w:rsid w:val="00903217"/>
    <w:rsid w:val="009520D3"/>
    <w:rsid w:val="009F0AE3"/>
    <w:rsid w:val="009F6457"/>
    <w:rsid w:val="00A17BF9"/>
    <w:rsid w:val="00B81636"/>
    <w:rsid w:val="00C4115D"/>
    <w:rsid w:val="00C41BFC"/>
    <w:rsid w:val="00C54E1F"/>
    <w:rsid w:val="00C71B68"/>
    <w:rsid w:val="00CE2426"/>
    <w:rsid w:val="00D72B87"/>
    <w:rsid w:val="00D75CDA"/>
    <w:rsid w:val="00DE5F40"/>
    <w:rsid w:val="00E13016"/>
    <w:rsid w:val="00E347A0"/>
    <w:rsid w:val="00F97354"/>
    <w:rsid w:val="00FA2CD2"/>
    <w:rsid w:val="00FB5E33"/>
    <w:rsid w:val="00FD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04CDB1"/>
  <w15:docId w15:val="{FE9D5460-1C99-44A2-9617-B822E4AEA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8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77F0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77F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77F05"/>
    <w:rPr>
      <w:sz w:val="20"/>
      <w:szCs w:val="20"/>
    </w:rPr>
  </w:style>
  <w:style w:type="paragraph" w:styleId="a8">
    <w:name w:val="List Paragraph"/>
    <w:basedOn w:val="a"/>
    <w:uiPriority w:val="34"/>
    <w:qFormat/>
    <w:rsid w:val="00B8163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Weson Chang</cp:lastModifiedBy>
  <cp:revision>3</cp:revision>
  <cp:lastPrinted>2021-11-09T07:29:00Z</cp:lastPrinted>
  <dcterms:created xsi:type="dcterms:W3CDTF">2022-10-11T04:59:00Z</dcterms:created>
  <dcterms:modified xsi:type="dcterms:W3CDTF">2022-10-12T00:17:00Z</dcterms:modified>
</cp:coreProperties>
</file>