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1128"/>
        <w:gridCol w:w="1161"/>
        <w:gridCol w:w="139"/>
        <w:gridCol w:w="935"/>
        <w:gridCol w:w="256"/>
        <w:gridCol w:w="997"/>
        <w:gridCol w:w="974"/>
        <w:gridCol w:w="80"/>
        <w:gridCol w:w="1804"/>
        <w:gridCol w:w="2517"/>
        <w:gridCol w:w="76"/>
      </w:tblGrid>
      <w:tr w:rsidR="0096118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5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pacing w:line="320" w:lineRule="exact"/>
              <w:rPr>
                <w:rFonts w:eastAsia="標楷體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="標楷體"/>
                <w:color w:val="000000"/>
                <w:sz w:val="22"/>
                <w:szCs w:val="22"/>
              </w:rPr>
              <w:t>附件一之二</w:t>
            </w:r>
          </w:p>
        </w:tc>
        <w:tc>
          <w:tcPr>
            <w:tcW w:w="119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7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447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</w:rPr>
              <w:t xml:space="preserve">              □ </w:t>
            </w:r>
            <w:r>
              <w:rPr>
                <w:rFonts w:eastAsia="標楷體"/>
                <w:color w:val="000000"/>
                <w:sz w:val="32"/>
              </w:rPr>
              <w:t>申請表</w:t>
            </w: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490" w:type="dxa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pacing w:line="320" w:lineRule="exact"/>
            </w:pPr>
            <w:r>
              <w:rPr>
                <w:rFonts w:eastAsia="標楷體"/>
                <w:color w:val="000000"/>
                <w:sz w:val="32"/>
              </w:rPr>
              <w:t>教育部國民及學前教育署補</w:t>
            </w:r>
            <w:r>
              <w:rPr>
                <w:rFonts w:eastAsia="標楷體"/>
                <w:color w:val="000000"/>
                <w:sz w:val="32"/>
              </w:rPr>
              <w:t>(</w:t>
            </w:r>
            <w:r>
              <w:rPr>
                <w:rFonts w:eastAsia="標楷體"/>
                <w:color w:val="000000"/>
                <w:sz w:val="32"/>
              </w:rPr>
              <w:t>捐</w:t>
            </w:r>
            <w:r>
              <w:rPr>
                <w:rFonts w:eastAsia="標楷體"/>
                <w:color w:val="000000"/>
                <w:sz w:val="32"/>
              </w:rPr>
              <w:t>)</w:t>
            </w:r>
            <w:r>
              <w:rPr>
                <w:rFonts w:eastAsia="標楷體"/>
                <w:color w:val="000000"/>
                <w:sz w:val="32"/>
              </w:rPr>
              <w:t>助計畫項目經費表</w:t>
            </w:r>
            <w:r>
              <w:rPr>
                <w:rFonts w:eastAsia="標楷體"/>
                <w:color w:val="000000"/>
                <w:sz w:val="32"/>
              </w:rPr>
              <w:t>(</w:t>
            </w:r>
            <w:r>
              <w:rPr>
                <w:rFonts w:eastAsia="標楷體"/>
                <w:color w:val="000000"/>
                <w:sz w:val="32"/>
              </w:rPr>
              <w:t>民間團體</w:t>
            </w:r>
            <w:r>
              <w:rPr>
                <w:rFonts w:eastAsia="標楷體"/>
                <w:color w:val="000000"/>
                <w:sz w:val="32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</w:rPr>
              <w:t xml:space="preserve"> □</w:t>
            </w:r>
            <w:r>
              <w:rPr>
                <w:rFonts w:eastAsia="標楷體"/>
                <w:color w:val="000000"/>
                <w:sz w:val="32"/>
              </w:rPr>
              <w:t>核定表</w:t>
            </w: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</w:pPr>
            <w:r>
              <w:rPr>
                <w:rFonts w:ascii="標楷體" w:eastAsia="標楷體" w:hAnsi="標楷體"/>
                <w:color w:val="000000"/>
              </w:rPr>
              <w:t>申請單位：</w:t>
            </w:r>
            <w:r>
              <w:rPr>
                <w:rFonts w:eastAsia="標楷體"/>
                <w:color w:val="000000"/>
              </w:rPr>
              <w:t>XXX</w:t>
            </w:r>
            <w:r>
              <w:rPr>
                <w:rFonts w:eastAsia="標楷體"/>
                <w:color w:val="000000"/>
              </w:rPr>
              <w:t>單位</w:t>
            </w:r>
          </w:p>
        </w:tc>
        <w:tc>
          <w:tcPr>
            <w:tcW w:w="5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ind w:left="-26" w:firstLine="26"/>
            </w:pPr>
            <w:r>
              <w:rPr>
                <w:rFonts w:ascii="標楷體" w:eastAsia="標楷體" w:hAnsi="標楷體"/>
                <w:color w:val="000000"/>
              </w:rPr>
              <w:t>計畫名稱：</w:t>
            </w:r>
            <w:r>
              <w:rPr>
                <w:rFonts w:eastAsia="標楷體"/>
                <w:color w:val="000000"/>
              </w:rPr>
              <w:t>XXXX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4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ind w:left="-26" w:firstLine="2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計畫期程：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日至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4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計畫經費總額：</w:t>
            </w:r>
            <w:r>
              <w:rPr>
                <w:rFonts w:ascii="標楷體" w:eastAsia="標楷體" w:hAnsi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>元，向本署申請補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助金額：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元，自籌款：</w:t>
            </w:r>
            <w:r>
              <w:rPr>
                <w:rFonts w:ascii="標楷體" w:eastAsia="標楷體" w:hAnsi="標楷體"/>
                <w:color w:val="000000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4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擬向其他機關與民間團體申請補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助：</w:t>
            </w:r>
            <w:r>
              <w:rPr>
                <w:rFonts w:ascii="標楷體" w:eastAsia="標楷體" w:hAnsi="標楷體"/>
                <w:color w:val="000000"/>
              </w:rPr>
              <w:t>▓</w:t>
            </w:r>
            <w:r>
              <w:rPr>
                <w:rFonts w:ascii="標楷體" w:eastAsia="標楷體" w:hAnsi="標楷體"/>
                <w:color w:val="000000"/>
              </w:rPr>
              <w:t>無</w:t>
            </w: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有</w:t>
            </w:r>
          </w:p>
          <w:p w:rsidR="00961187" w:rsidRDefault="00AE3B88">
            <w:pPr>
              <w:pStyle w:val="Standard"/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（請註明其他機關與民間團體申請補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助經費之項目及金額）</w:t>
            </w:r>
          </w:p>
          <w:p w:rsidR="00961187" w:rsidRDefault="00AE3B88">
            <w:pPr>
              <w:pStyle w:val="Standard"/>
              <w:ind w:firstLine="5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國教署：</w:t>
            </w:r>
            <w:r>
              <w:rPr>
                <w:rFonts w:ascii="標楷體" w:eastAsia="標楷體" w:hAnsi="標楷體"/>
                <w:color w:val="000000"/>
              </w:rPr>
              <w:t xml:space="preserve">              </w:t>
            </w:r>
            <w:r>
              <w:rPr>
                <w:rFonts w:ascii="標楷體" w:eastAsia="標楷體" w:hAnsi="標楷體"/>
                <w:color w:val="000000"/>
              </w:rPr>
              <w:t>元，補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助項目及金額：</w:t>
            </w:r>
          </w:p>
          <w:p w:rsidR="00961187" w:rsidRDefault="00AE3B88">
            <w:pPr>
              <w:pStyle w:val="Standard"/>
              <w:ind w:firstLine="545"/>
            </w:pPr>
            <w:r>
              <w:rPr>
                <w:rFonts w:eastAsia="標楷體"/>
                <w:color w:val="000000"/>
              </w:rPr>
              <w:t>XXXX</w:t>
            </w:r>
            <w:r>
              <w:rPr>
                <w:rFonts w:eastAsia="標楷體"/>
                <w:color w:val="000000"/>
              </w:rPr>
              <w:t>部：</w:t>
            </w:r>
            <w:r>
              <w:rPr>
                <w:rFonts w:eastAsia="標楷體"/>
                <w:color w:val="000000"/>
              </w:rPr>
              <w:t>………………</w:t>
            </w:r>
            <w:r>
              <w:rPr>
                <w:rFonts w:eastAsia="標楷體"/>
                <w:color w:val="000000"/>
              </w:rPr>
              <w:t>元，</w:t>
            </w:r>
            <w:r>
              <w:rPr>
                <w:rFonts w:ascii="標楷體" w:eastAsia="標楷體" w:hAnsi="標楷體"/>
                <w:color w:val="000000"/>
              </w:rPr>
              <w:t>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助項目及金額：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助項目</w:t>
            </w:r>
          </w:p>
        </w:tc>
        <w:tc>
          <w:tcPr>
            <w:tcW w:w="4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計畫經費明細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國教署核定情形</w:t>
            </w:r>
          </w:p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（申請單位請勿填寫）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1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AE3B88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單價（元）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數量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總價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元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計畫金額（元）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助金額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元</w:t>
            </w:r>
            <w:r>
              <w:rPr>
                <w:rFonts w:ascii="標楷體" w:eastAsia="標楷體" w:hAnsi="標楷體"/>
                <w:color w:val="000000"/>
              </w:rPr>
              <w:t>)</w:t>
            </w:r>
          </w:p>
          <w:p w:rsidR="00961187" w:rsidRDefault="00961187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AE3B88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鐘點費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E3B88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  <w:p w:rsidR="00961187" w:rsidRDefault="00AE3B88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小計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clear" w:color="auto" w:fill="D8D8D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AE3B88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交通費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E3B88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E3B88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  <w:p w:rsidR="00961187" w:rsidRDefault="00AE3B88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小計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clear" w:color="auto" w:fill="D8D8D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clear" w:color="auto" w:fill="D8D8D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hd w:val="clear" w:color="auto" w:fill="D8D8D8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961187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948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E3B88"/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</w:p>
          <w:p w:rsidR="00961187" w:rsidRDefault="00AE3B88">
            <w:pPr>
              <w:pStyle w:val="Standard"/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小計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  <w:shd w:val="clear" w:color="auto" w:fill="D8D8D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  <w:shd w:val="clear" w:color="auto" w:fill="D8D8D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843"/>
        </w:trPr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AE3B88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合</w:t>
            </w:r>
            <w:r>
              <w:rPr>
                <w:rFonts w:ascii="標楷體" w:eastAsia="標楷體" w:hAnsi="標楷體"/>
                <w:b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b/>
                <w:color w:val="000000"/>
              </w:rPr>
              <w:t>計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961187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clear" w:color="auto" w:fill="D8D8D8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961187">
            <w:pPr>
              <w:pStyle w:val="Standard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clear" w:color="auto" w:fill="D8D8D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napToGrid w:val="0"/>
              <w:spacing w:line="240" w:lineRule="exact"/>
              <w:ind w:left="110" w:hanging="110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br/>
            </w:r>
            <w:r>
              <w:rPr>
                <w:rFonts w:ascii="標楷體" w:eastAsia="標楷體" w:hAnsi="標楷體"/>
                <w:color w:val="000000"/>
                <w:sz w:val="22"/>
              </w:rPr>
              <w:br/>
            </w:r>
            <w:r>
              <w:rPr>
                <w:rFonts w:ascii="標楷體" w:eastAsia="標楷體" w:hAnsi="標楷體"/>
                <w:color w:val="000000"/>
                <w:sz w:val="22"/>
              </w:rPr>
              <w:t xml:space="preserve">                   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hRule="exact" w:val="1218"/>
        </w:trPr>
        <w:tc>
          <w:tcPr>
            <w:tcW w:w="60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ind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</w:t>
            </w:r>
            <w:r>
              <w:rPr>
                <w:rFonts w:ascii="標楷體" w:eastAsia="標楷體" w:hAnsi="標楷體"/>
                <w:color w:val="000000"/>
              </w:rPr>
              <w:t xml:space="preserve">             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會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計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</w:rPr>
              <w:t>團體負責人</w:t>
            </w:r>
          </w:p>
          <w:p w:rsidR="00961187" w:rsidRDefault="00AE3B88">
            <w:pPr>
              <w:pStyle w:val="Standard"/>
              <w:ind w:firstLine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單位</w:t>
            </w:r>
            <w:r>
              <w:rPr>
                <w:rFonts w:ascii="標楷體" w:eastAsia="標楷體" w:hAnsi="標楷體"/>
                <w:color w:val="000000"/>
              </w:rPr>
              <w:t xml:space="preserve">             </w:t>
            </w:r>
            <w:r>
              <w:rPr>
                <w:rFonts w:ascii="標楷體" w:eastAsia="標楷體" w:hAnsi="標楷體"/>
                <w:color w:val="000000"/>
              </w:rPr>
              <w:t>單位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國教署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國教署</w:t>
            </w:r>
          </w:p>
          <w:p w:rsidR="00961187" w:rsidRDefault="00AE3B88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承辦人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單位主管</w:t>
            </w: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val="4262"/>
        </w:trPr>
        <w:tc>
          <w:tcPr>
            <w:tcW w:w="609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t>備註：</w:t>
            </w:r>
          </w:p>
          <w:p w:rsidR="00961187" w:rsidRDefault="00AE3B88">
            <w:pPr>
              <w:pStyle w:val="a8"/>
              <w:numPr>
                <w:ilvl w:val="0"/>
                <w:numId w:val="6"/>
              </w:numPr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t>非屬政府機關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構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、公私立學校、特種基金及行政法人之民間團體適用。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</w:pPr>
            <w:r>
              <w:rPr>
                <w:rFonts w:ascii="標楷體" w:eastAsia="標楷體" w:hAnsi="標楷體"/>
                <w:color w:val="000000"/>
                <w:w w:val="96"/>
              </w:rPr>
              <w:t>各執行單位經費動支應依中央政府各項經費支用規定、本署各計畫補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助要點及本要點經費編列基準表規定辦理。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t>上述中央政府經費支用規定，得逕於「行政院主計總處網站</w:t>
            </w:r>
            <w:r>
              <w:rPr>
                <w:rFonts w:ascii="標楷體" w:eastAsia="標楷體" w:hAnsi="標楷體"/>
                <w:color w:val="000000"/>
                <w:w w:val="96"/>
              </w:rPr>
              <w:t>-</w:t>
            </w:r>
            <w:r>
              <w:rPr>
                <w:rFonts w:ascii="標楷體" w:eastAsia="標楷體" w:hAnsi="標楷體"/>
                <w:color w:val="000000"/>
                <w:w w:val="96"/>
              </w:rPr>
              <w:t>友善經費報支專區</w:t>
            </w:r>
            <w:r>
              <w:rPr>
                <w:rFonts w:ascii="標楷體" w:eastAsia="標楷體" w:hAnsi="標楷體"/>
                <w:color w:val="000000"/>
                <w:w w:val="96"/>
              </w:rPr>
              <w:t>-</w:t>
            </w:r>
            <w:r>
              <w:rPr>
                <w:rFonts w:ascii="標楷體" w:eastAsia="標楷體" w:hAnsi="標楷體"/>
                <w:color w:val="000000"/>
                <w:w w:val="96"/>
              </w:rPr>
              <w:t>內審規定」查詢參考。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t>非指定項目補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助，新增二級用途別支用項目，得由執行單位循內部行政程序自行辦理。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</w:pPr>
            <w:r>
              <w:rPr>
                <w:rFonts w:ascii="標楷體" w:eastAsia="標楷體" w:hAnsi="標楷體"/>
                <w:color w:val="000000"/>
                <w:w w:val="96"/>
                <w:szCs w:val="24"/>
              </w:rPr>
              <w:t>同一計畫向本署及其他機關申請補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  <w:szCs w:val="24"/>
              </w:rPr>
              <w:t>助時，應於計畫項目經費申請表內，詳列向本署及其他機關申請補助之項目及金額，如有隱匿不實或造假情事，本署應撤銷該補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  <w:szCs w:val="24"/>
              </w:rPr>
              <w:t>助案件，並收回已撥付款項。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t>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助計畫除依本要點第</w:t>
            </w:r>
            <w:r>
              <w:rPr>
                <w:rFonts w:ascii="標楷體" w:eastAsia="標楷體" w:hAnsi="標楷體"/>
                <w:color w:val="000000"/>
                <w:w w:val="96"/>
              </w:rPr>
              <w:t>4</w:t>
            </w:r>
            <w:r>
              <w:rPr>
                <w:rFonts w:ascii="標楷體" w:eastAsia="標楷體" w:hAnsi="標楷體"/>
                <w:color w:val="000000"/>
                <w:w w:val="96"/>
              </w:rPr>
              <w:t>點規定之情形外，以不補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助人事費、加班費、內部場地使用費及行政管理費為原則。</w:t>
            </w:r>
          </w:p>
          <w:p w:rsidR="00961187" w:rsidRDefault="00AE3B88">
            <w:pPr>
              <w:pStyle w:val="a8"/>
              <w:numPr>
                <w:ilvl w:val="0"/>
                <w:numId w:val="5"/>
              </w:numPr>
              <w:spacing w:line="240" w:lineRule="exact"/>
              <w:rPr>
                <w:rFonts w:ascii="標楷體" w:eastAsia="標楷體" w:hAnsi="標楷體"/>
                <w:color w:val="000000"/>
                <w:w w:val="96"/>
              </w:rPr>
            </w:pPr>
            <w:r>
              <w:rPr>
                <w:rFonts w:ascii="標楷體" w:eastAsia="標楷體" w:hAnsi="標楷體"/>
                <w:color w:val="000000"/>
                <w:w w:val="96"/>
              </w:rPr>
              <w:lastRenderedPageBreak/>
              <w:t>申請補</w:t>
            </w:r>
            <w:r>
              <w:rPr>
                <w:rFonts w:ascii="標楷體" w:eastAsia="標楷體" w:hAnsi="標楷體"/>
                <w:color w:val="000000"/>
                <w:w w:val="96"/>
              </w:rPr>
              <w:t>(</w:t>
            </w:r>
            <w:r>
              <w:rPr>
                <w:rFonts w:ascii="標楷體" w:eastAsia="標楷體" w:hAnsi="標楷體"/>
                <w:color w:val="000000"/>
                <w:w w:val="96"/>
              </w:rPr>
              <w:t>捐</w:t>
            </w:r>
            <w:r>
              <w:rPr>
                <w:rFonts w:ascii="標楷體" w:eastAsia="標楷體" w:hAnsi="標楷體"/>
                <w:color w:val="000000"/>
                <w:w w:val="96"/>
              </w:rPr>
              <w:t>)</w:t>
            </w:r>
            <w:r>
              <w:rPr>
                <w:rFonts w:ascii="標楷體" w:eastAsia="標楷體" w:hAnsi="標楷體"/>
                <w:color w:val="000000"/>
                <w:w w:val="96"/>
              </w:rPr>
              <w:t>助經費，其計畫執行涉及須依「政府機關政策文宣規劃執行注意事項」、預算法第</w:t>
            </w:r>
            <w:r>
              <w:rPr>
                <w:rFonts w:ascii="標楷體" w:eastAsia="標楷體" w:hAnsi="標楷體"/>
                <w:color w:val="000000"/>
                <w:w w:val="96"/>
              </w:rPr>
              <w:t>62</w:t>
            </w:r>
            <w:r>
              <w:rPr>
                <w:rFonts w:ascii="標楷體" w:eastAsia="標楷體" w:hAnsi="標楷體"/>
                <w:color w:val="000000"/>
                <w:w w:val="96"/>
              </w:rPr>
              <w:t>條之</w:t>
            </w:r>
            <w:r>
              <w:rPr>
                <w:rFonts w:ascii="標楷體" w:eastAsia="標楷體" w:hAnsi="標楷體"/>
                <w:color w:val="000000"/>
                <w:w w:val="96"/>
              </w:rPr>
              <w:t>1</w:t>
            </w:r>
            <w:r>
              <w:rPr>
                <w:rFonts w:ascii="標楷體" w:eastAsia="標楷體" w:hAnsi="標楷體"/>
                <w:color w:val="000000"/>
                <w:w w:val="96"/>
              </w:rPr>
              <w:t>及其執行原則等相關規定辦理者，應明確標示其為「廣告」，且揭示贊助機關（教育部國民及學前教育署）名稱，並不得以置入性行銷方式進行。</w:t>
            </w:r>
          </w:p>
          <w:p w:rsidR="00961187" w:rsidRDefault="00961187">
            <w:pPr>
              <w:pStyle w:val="a8"/>
              <w:spacing w:line="240" w:lineRule="exact"/>
              <w:ind w:left="454" w:hanging="454"/>
              <w:rPr>
                <w:rFonts w:ascii="標楷體" w:eastAsia="標楷體" w:hAnsi="標楷體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napToGrid w:val="0"/>
              <w:spacing w:before="180" w:line="240" w:lineRule="exac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lastRenderedPageBreak/>
              <w:t>補</w:t>
            </w:r>
            <w:r>
              <w:rPr>
                <w:rFonts w:ascii="標楷體" w:eastAsia="標楷體" w:hAnsi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捐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助方式</w:t>
            </w:r>
            <w:r>
              <w:rPr>
                <w:rFonts w:ascii="標楷體" w:eastAsia="標楷體" w:hAnsi="標楷體"/>
                <w:color w:val="000000"/>
              </w:rPr>
              <w:t>：</w:t>
            </w:r>
          </w:p>
          <w:p w:rsidR="00961187" w:rsidRDefault="00AE3B88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全額補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</w:t>
            </w:r>
          </w:p>
          <w:p w:rsidR="00961187" w:rsidRDefault="00AE3B88">
            <w:pPr>
              <w:pStyle w:val="Standard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部分補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捐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助</w:t>
            </w:r>
            <w:r>
              <w:rPr>
                <w:rFonts w:ascii="標楷體" w:eastAsia="標楷體" w:hAnsi="標楷體"/>
                <w:color w:val="000000"/>
                <w:sz w:val="22"/>
              </w:rPr>
              <w:br/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指定項目補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捐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)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助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是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 w:val="22"/>
              </w:rPr>
              <w:t>否</w:t>
            </w:r>
          </w:p>
          <w:p w:rsidR="00961187" w:rsidRDefault="00961187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  <w:p w:rsidR="00961187" w:rsidRDefault="00AE3B88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  <w:shd w:val="clear" w:color="auto" w:fill="D8D8D8"/>
              </w:rPr>
            </w:pPr>
            <w:r>
              <w:rPr>
                <w:rFonts w:ascii="標楷體" w:eastAsia="標楷體" w:hAnsi="標楷體"/>
                <w:color w:val="000000"/>
                <w:shd w:val="clear" w:color="auto" w:fill="D8D8D8"/>
              </w:rPr>
              <w:t>【補</w:t>
            </w:r>
            <w:r>
              <w:rPr>
                <w:rFonts w:ascii="標楷體" w:eastAsia="標楷體" w:hAnsi="標楷體"/>
                <w:color w:val="000000"/>
                <w:shd w:val="clear" w:color="auto" w:fill="D8D8D8"/>
              </w:rPr>
              <w:t>(</w:t>
            </w:r>
            <w:r>
              <w:rPr>
                <w:rFonts w:ascii="標楷體" w:eastAsia="標楷體" w:hAnsi="標楷體"/>
                <w:color w:val="000000"/>
                <w:shd w:val="clear" w:color="auto" w:fill="D8D8D8"/>
              </w:rPr>
              <w:t>捐</w:t>
            </w:r>
            <w:r>
              <w:rPr>
                <w:rFonts w:ascii="標楷體" w:eastAsia="標楷體" w:hAnsi="標楷體"/>
                <w:color w:val="000000"/>
                <w:shd w:val="clear" w:color="auto" w:fill="D8D8D8"/>
              </w:rPr>
              <w:t>)</w:t>
            </w:r>
            <w:r>
              <w:rPr>
                <w:rFonts w:ascii="標楷體" w:eastAsia="標楷體" w:hAnsi="標楷體"/>
                <w:color w:val="000000"/>
                <w:shd w:val="clear" w:color="auto" w:fill="D8D8D8"/>
              </w:rPr>
              <w:t>助比率　　％】</w:t>
            </w:r>
          </w:p>
          <w:p w:rsidR="00961187" w:rsidRDefault="00961187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  <w:tr w:rsidR="00961187">
        <w:tblPrEx>
          <w:tblCellMar>
            <w:top w:w="0" w:type="dxa"/>
            <w:bottom w:w="0" w:type="dxa"/>
          </w:tblCellMar>
        </w:tblPrEx>
        <w:trPr>
          <w:cantSplit/>
          <w:trHeight w:val="3702"/>
        </w:trPr>
        <w:tc>
          <w:tcPr>
            <w:tcW w:w="609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AE3B88"/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AE3B88">
            <w:pPr>
              <w:pStyle w:val="Standard"/>
              <w:snapToGrid w:val="0"/>
              <w:spacing w:line="240" w:lineRule="exact"/>
              <w:ind w:left="-26" w:firstLine="26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餘款繳回方式</w:t>
            </w:r>
            <w:r>
              <w:rPr>
                <w:rFonts w:ascii="標楷體" w:eastAsia="標楷體" w:hAnsi="標楷體"/>
                <w:color w:val="000000"/>
              </w:rPr>
              <w:t>：</w:t>
            </w:r>
          </w:p>
          <w:p w:rsidR="00961187" w:rsidRDefault="00AE3B88">
            <w:pPr>
              <w:pStyle w:val="Standard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■</w:t>
            </w:r>
            <w:r>
              <w:rPr>
                <w:rFonts w:ascii="標楷體" w:eastAsia="標楷體" w:hAnsi="標楷體"/>
                <w:color w:val="000000"/>
              </w:rPr>
              <w:t>繳回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:rsidR="00961187" w:rsidRDefault="00961187">
            <w:pPr>
              <w:pStyle w:val="Standard"/>
              <w:snapToGrid w:val="0"/>
              <w:spacing w:line="240" w:lineRule="exact"/>
              <w:ind w:left="-26" w:firstLine="26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1187" w:rsidRDefault="00961187">
            <w:pPr>
              <w:pStyle w:val="Standard"/>
            </w:pPr>
          </w:p>
        </w:tc>
      </w:tr>
    </w:tbl>
    <w:p w:rsidR="00961187" w:rsidRDefault="00AE3B88">
      <w:pPr>
        <w:pStyle w:val="Textbody"/>
        <w:ind w:left="240" w:hanging="240"/>
        <w:jc w:val="both"/>
        <w:rPr>
          <w:rFonts w:eastAsia="標楷體"/>
          <w:b/>
        </w:rPr>
      </w:pPr>
      <w:r>
        <w:rPr>
          <w:rFonts w:eastAsia="標楷體"/>
          <w:b/>
        </w:rPr>
        <w:t>※</w:t>
      </w:r>
      <w:r>
        <w:rPr>
          <w:rFonts w:eastAsia="標楷體"/>
          <w:b/>
        </w:rPr>
        <w:t>依公職人員利益衝突迴避法第</w:t>
      </w:r>
      <w:r>
        <w:rPr>
          <w:rFonts w:eastAsia="標楷體"/>
          <w:b/>
        </w:rPr>
        <w:t>14</w:t>
      </w:r>
      <w:r>
        <w:rPr>
          <w:rFonts w:eastAsia="標楷體"/>
          <w:b/>
        </w:rPr>
        <w:t>條第</w:t>
      </w:r>
      <w:r>
        <w:rPr>
          <w:rFonts w:eastAsia="標楷體"/>
          <w:b/>
        </w:rPr>
        <w:t>2</w:t>
      </w:r>
      <w:r>
        <w:rPr>
          <w:rFonts w:eastAsia="標楷體"/>
          <w:b/>
        </w:rPr>
        <w:t>項前段規定，公職人員或其關係人申請補助或交易行為前，應主動據實表明身分關係。又依同法第</w:t>
      </w:r>
      <w:r>
        <w:rPr>
          <w:rFonts w:eastAsia="標楷體"/>
          <w:b/>
        </w:rPr>
        <w:t>18</w:t>
      </w:r>
      <w:r>
        <w:rPr>
          <w:rFonts w:eastAsia="標楷體"/>
          <w:b/>
        </w:rPr>
        <w:t>條第</w:t>
      </w:r>
      <w:r>
        <w:rPr>
          <w:rFonts w:eastAsia="標楷體"/>
          <w:b/>
        </w:rPr>
        <w:t>3</w:t>
      </w:r>
      <w:r>
        <w:rPr>
          <w:rFonts w:eastAsia="標楷體"/>
          <w:b/>
        </w:rPr>
        <w:t>項規定，違者處新臺幣</w:t>
      </w:r>
      <w:r>
        <w:rPr>
          <w:rFonts w:eastAsia="標楷體"/>
          <w:b/>
        </w:rPr>
        <w:t>5</w:t>
      </w:r>
      <w:r>
        <w:rPr>
          <w:rFonts w:eastAsia="標楷體"/>
          <w:b/>
        </w:rPr>
        <w:t>萬元以上</w:t>
      </w:r>
      <w:r>
        <w:rPr>
          <w:rFonts w:eastAsia="標楷體"/>
          <w:b/>
        </w:rPr>
        <w:t>50</w:t>
      </w:r>
      <w:r>
        <w:rPr>
          <w:rFonts w:eastAsia="標楷體"/>
          <w:b/>
        </w:rPr>
        <w:t>萬元以下罰鍰，並得按次處罰。</w:t>
      </w:r>
    </w:p>
    <w:p w:rsidR="00961187" w:rsidRDefault="00AE3B88">
      <w:pPr>
        <w:pStyle w:val="Textbody"/>
        <w:ind w:left="240" w:hanging="240"/>
        <w:jc w:val="both"/>
        <w:rPr>
          <w:rFonts w:eastAsia="標楷體"/>
          <w:b/>
        </w:rPr>
      </w:pPr>
      <w:r>
        <w:rPr>
          <w:rFonts w:eastAsia="標楷體"/>
          <w:b/>
        </w:rPr>
        <w:t>※</w:t>
      </w:r>
      <w:r>
        <w:rPr>
          <w:rFonts w:eastAsia="標楷體"/>
          <w:b/>
        </w:rPr>
        <w:t>申請補助者如符須表明身分者，請至本署網站（</w:t>
      </w:r>
      <w:r>
        <w:rPr>
          <w:rFonts w:eastAsia="標楷體"/>
          <w:b/>
        </w:rPr>
        <w:t>https://www.k12ea.gov.tw</w:t>
      </w:r>
      <w:r>
        <w:rPr>
          <w:rFonts w:eastAsia="標楷體"/>
          <w:b/>
        </w:rPr>
        <w:t>）</w:t>
      </w:r>
      <w:r>
        <w:rPr>
          <w:rFonts w:eastAsia="標楷體"/>
          <w:b/>
        </w:rPr>
        <w:t>/</w:t>
      </w:r>
      <w:r>
        <w:rPr>
          <w:rFonts w:eastAsia="標楷體"/>
          <w:b/>
        </w:rPr>
        <w:t>政風室</w:t>
      </w:r>
      <w:r>
        <w:rPr>
          <w:rFonts w:eastAsia="標楷體"/>
          <w:b/>
        </w:rPr>
        <w:t>/</w:t>
      </w:r>
      <w:r>
        <w:rPr>
          <w:rFonts w:eastAsia="標楷體"/>
          <w:b/>
        </w:rPr>
        <w:t>政風相關法令</w:t>
      </w:r>
      <w:r>
        <w:rPr>
          <w:rFonts w:eastAsia="標楷體"/>
          <w:b/>
        </w:rPr>
        <w:t>/</w:t>
      </w:r>
      <w:r>
        <w:rPr>
          <w:rFonts w:eastAsia="標楷體"/>
          <w:b/>
        </w:rPr>
        <w:t>第柒項下載「公職人員及關係人身分關係揭露表」填列，相關規定如有疑義，請洽本署各計畫主政單位或政風室。</w:t>
      </w:r>
    </w:p>
    <w:p w:rsidR="00961187" w:rsidRDefault="00AE3B88">
      <w:pPr>
        <w:pStyle w:val="Textbody"/>
        <w:ind w:left="240" w:hanging="240"/>
        <w:jc w:val="both"/>
      </w:pPr>
      <w:r>
        <w:rPr>
          <w:rFonts w:eastAsia="標楷體"/>
          <w:b/>
        </w:rPr>
        <w:t>※</w:t>
      </w:r>
      <w:r>
        <w:rPr>
          <w:rFonts w:eastAsia="標楷體"/>
          <w:b/>
        </w:rPr>
        <w:t>依政府採購法第</w:t>
      </w:r>
      <w:r>
        <w:rPr>
          <w:rFonts w:eastAsia="標楷體"/>
          <w:b/>
        </w:rPr>
        <w:t>15</w:t>
      </w:r>
      <w:r>
        <w:rPr>
          <w:rFonts w:eastAsia="標楷體"/>
          <w:b/>
        </w:rPr>
        <w:t>條第</w:t>
      </w:r>
      <w:r>
        <w:rPr>
          <w:rFonts w:eastAsia="標楷體"/>
          <w:b/>
        </w:rPr>
        <w:t>2</w:t>
      </w:r>
      <w:r>
        <w:rPr>
          <w:rFonts w:eastAsia="標楷體"/>
          <w:b/>
        </w:rPr>
        <w:t>項及第</w:t>
      </w:r>
      <w:r>
        <w:rPr>
          <w:rFonts w:eastAsia="標楷體"/>
          <w:b/>
        </w:rPr>
        <w:t>3</w:t>
      </w:r>
      <w:r>
        <w:rPr>
          <w:rFonts w:eastAsia="標楷體"/>
          <w:b/>
        </w:rPr>
        <w:t>項規定，機關人員對於與採購有關之事項，涉及本人、配偶、二親等</w:t>
      </w:r>
      <w:r>
        <w:rPr>
          <w:rFonts w:eastAsia="標楷體"/>
          <w:b/>
        </w:rPr>
        <w:t>以內親屬，或共同生活家屬之利益時，應行迴避。機關首長發現前項人員有應行迴避之情事而未依規定迴避者，應令其迴避，並另行指定人員辦理。</w:t>
      </w:r>
    </w:p>
    <w:sectPr w:rsidR="00961187">
      <w:pgSz w:w="11906" w:h="16838"/>
      <w:pgMar w:top="851" w:right="964" w:bottom="719" w:left="96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88" w:rsidRDefault="00AE3B88">
      <w:r>
        <w:separator/>
      </w:r>
    </w:p>
  </w:endnote>
  <w:endnote w:type="continuationSeparator" w:id="0">
    <w:p w:rsidR="00AE3B88" w:rsidRDefault="00AE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88" w:rsidRDefault="00AE3B88">
      <w:r>
        <w:rPr>
          <w:color w:val="000000"/>
        </w:rPr>
        <w:separator/>
      </w:r>
    </w:p>
  </w:footnote>
  <w:footnote w:type="continuationSeparator" w:id="0">
    <w:p w:rsidR="00AE3B88" w:rsidRDefault="00AE3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A3F"/>
    <w:multiLevelType w:val="multilevel"/>
    <w:tmpl w:val="4CFCBF0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03AE647E"/>
    <w:multiLevelType w:val="multilevel"/>
    <w:tmpl w:val="26D04F18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9B334B"/>
    <w:multiLevelType w:val="multilevel"/>
    <w:tmpl w:val="0B2AA6FE"/>
    <w:styleLink w:val="WWNum2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3" w15:restartNumberingAfterBreak="0">
    <w:nsid w:val="67852B8C"/>
    <w:multiLevelType w:val="multilevel"/>
    <w:tmpl w:val="C0D08140"/>
    <w:styleLink w:val="WWNum4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11161F0"/>
    <w:multiLevelType w:val="multilevel"/>
    <w:tmpl w:val="FC70D99C"/>
    <w:styleLink w:val="WWNum3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61187"/>
    <w:rsid w:val="00961187"/>
    <w:rsid w:val="009E62BA"/>
    <w:rsid w:val="00A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74CCDD-D55B-4E52-A461-34164345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styleId="a9">
    <w:name w:val="page number"/>
    <w:basedOn w:val="a0"/>
  </w:style>
  <w:style w:type="character" w:customStyle="1" w:styleId="ListLabel1">
    <w:name w:val="ListLabel 1"/>
    <w:rPr>
      <w:rFonts w:eastAsia="標楷體" w:cs="Times New Roman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rFonts w:ascii="標楷體" w:eastAsia="標楷體" w:hAnsi="標楷體" w:cs="標楷體"/>
      <w:u w:val="none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34137/Downloads/a003_&#38468;&#20214;1-2-&#25945;&#32946;&#37096;&#22283;&#27665;&#21450;&#23416;&#21069;&#25945;&#32946;&#32626;&#35036;(&#25424;)&#21161;&#35336;&#30059;&#38917;&#30446;&#32147;&#36027;(&#27665;&#38291;&#22296;&#39636;)(odt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creator>moe</dc:creator>
  <cp:lastModifiedBy>Admin</cp:lastModifiedBy>
  <cp:revision>2</cp:revision>
  <cp:lastPrinted>2024-10-30T11:12:00Z</cp:lastPrinted>
  <dcterms:created xsi:type="dcterms:W3CDTF">2024-11-08T05:45:00Z</dcterms:created>
  <dcterms:modified xsi:type="dcterms:W3CDTF">2024-11-08T05:45:00Z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moe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