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E2FBAE" w14:textId="77777777" w:rsidR="00101C0D" w:rsidRPr="005E51E2" w:rsidRDefault="00101C0D" w:rsidP="00101C0D">
      <w:pPr>
        <w:spacing w:line="400" w:lineRule="exact"/>
        <w:jc w:val="center"/>
        <w:rPr>
          <w:rFonts w:ascii="標楷體" w:eastAsia="標楷體" w:hAnsi="標楷體"/>
          <w:sz w:val="36"/>
        </w:rPr>
      </w:pPr>
      <w:r w:rsidRPr="005E51E2">
        <w:rPr>
          <w:rFonts w:ascii="標楷體" w:eastAsia="標楷體" w:hAnsi="標楷體" w:hint="eastAsia"/>
          <w:sz w:val="36"/>
        </w:rPr>
        <w:t>桃園市</w:t>
      </w:r>
      <w:proofErr w:type="gramStart"/>
      <w:r w:rsidRPr="005E51E2">
        <w:rPr>
          <w:rFonts w:ascii="標楷體" w:eastAsia="標楷體" w:hAnsi="標楷體" w:hint="eastAsia"/>
          <w:sz w:val="36"/>
        </w:rPr>
        <w:t>115</w:t>
      </w:r>
      <w:proofErr w:type="gramEnd"/>
      <w:r w:rsidRPr="005E51E2">
        <w:rPr>
          <w:rFonts w:ascii="標楷體" w:eastAsia="標楷體" w:hAnsi="標楷體" w:hint="eastAsia"/>
          <w:sz w:val="36"/>
        </w:rPr>
        <w:t>年度永續發展與環境教育輔導團</w:t>
      </w:r>
    </w:p>
    <w:p w14:paraId="20DE28CA" w14:textId="77777777" w:rsidR="00101C0D" w:rsidRPr="005E51E2" w:rsidRDefault="00101C0D" w:rsidP="00101C0D">
      <w:pPr>
        <w:spacing w:beforeLines="50" w:before="180" w:line="400" w:lineRule="exact"/>
        <w:jc w:val="center"/>
        <w:rPr>
          <w:rFonts w:ascii="標楷體" w:eastAsia="標楷體" w:hAnsi="標楷體"/>
          <w:b/>
          <w:sz w:val="26"/>
          <w:szCs w:val="26"/>
        </w:rPr>
      </w:pPr>
      <w:r w:rsidRPr="005E51E2">
        <w:rPr>
          <w:rFonts w:ascii="標楷體" w:eastAsia="標楷體" w:hAnsi="標楷體" w:hint="eastAsia"/>
          <w:b/>
          <w:sz w:val="26"/>
          <w:szCs w:val="26"/>
        </w:rPr>
        <w:t>環境教育人員認證展延研習-【12小時以上環境教育相關領域篇】行程規劃表（三）</w:t>
      </w:r>
    </w:p>
    <w:p w14:paraId="05CF9A7D" w14:textId="77777777" w:rsidR="00101C0D" w:rsidRPr="005E51E2" w:rsidRDefault="00101C0D" w:rsidP="00101C0D">
      <w:pPr>
        <w:spacing w:beforeLines="50" w:before="180" w:line="40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p w14:paraId="08665D5E" w14:textId="77777777" w:rsidR="00101C0D" w:rsidRPr="005E51E2" w:rsidRDefault="00101C0D" w:rsidP="00101C0D">
      <w:pPr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1、研習日期：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5E51E2">
        <w:rPr>
          <w:rFonts w:ascii="標楷體" w:eastAsia="標楷體" w:hAnsi="標楷體" w:hint="eastAsia"/>
          <w:sz w:val="28"/>
          <w:szCs w:val="28"/>
        </w:rPr>
        <w:t>115</w:t>
      </w:r>
      <w:r>
        <w:rPr>
          <w:rFonts w:ascii="標楷體" w:eastAsia="標楷體" w:hAnsi="標楷體" w:hint="eastAsia"/>
          <w:sz w:val="28"/>
          <w:szCs w:val="28"/>
        </w:rPr>
        <w:t>年</w:t>
      </w:r>
      <w:r w:rsidRPr="005E51E2"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5E51E2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10日</w:t>
      </w:r>
    </w:p>
    <w:p w14:paraId="5A189C37" w14:textId="201CB46A" w:rsidR="00101C0D" w:rsidRPr="001E50D3" w:rsidRDefault="00101C0D" w:rsidP="00101C0D">
      <w:pPr>
        <w:rPr>
          <w:rFonts w:ascii="標楷體" w:eastAsia="標楷體" w:hAnsi="標楷體"/>
          <w:b/>
          <w:bCs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2、研習地點：</w:t>
      </w:r>
      <w:r w:rsidRPr="005E51E2">
        <w:rPr>
          <w:rFonts w:ascii="標楷體" w:eastAsia="標楷體" w:hAnsi="標楷體"/>
          <w:sz w:val="28"/>
          <w:szCs w:val="28"/>
        </w:rPr>
        <w:t xml:space="preserve"> </w:t>
      </w:r>
      <w:r w:rsidRPr="001E50D3">
        <w:rPr>
          <w:rFonts w:ascii="標楷體" w:eastAsia="標楷體" w:hAnsi="標楷體" w:hint="eastAsia"/>
          <w:b/>
          <w:bCs/>
          <w:sz w:val="28"/>
          <w:szCs w:val="28"/>
        </w:rPr>
        <w:t>復興區蝙蝠洞地質公園</w:t>
      </w:r>
      <w:r w:rsidR="00171120" w:rsidRPr="001E50D3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171120" w:rsidRPr="001E50D3">
        <w:rPr>
          <w:rFonts w:ascii="標楷體" w:eastAsia="標楷體" w:hAnsi="標楷體"/>
          <w:b/>
          <w:bCs/>
          <w:sz w:val="28"/>
          <w:szCs w:val="28"/>
        </w:rPr>
        <w:t>中興花卉農場</w:t>
      </w:r>
      <w:r w:rsidR="00171120" w:rsidRPr="001E50D3">
        <w:rPr>
          <w:rFonts w:ascii="標楷體" w:eastAsia="標楷體" w:hAnsi="標楷體" w:hint="eastAsia"/>
          <w:b/>
          <w:bCs/>
          <w:sz w:val="28"/>
          <w:szCs w:val="28"/>
        </w:rPr>
        <w:t>、</w:t>
      </w:r>
      <w:r w:rsidR="00171120" w:rsidRPr="001E50D3">
        <w:rPr>
          <w:rFonts w:ascii="標楷體" w:eastAsia="標楷體" w:hAnsi="標楷體"/>
          <w:b/>
          <w:bCs/>
          <w:sz w:val="28"/>
          <w:szCs w:val="28"/>
        </w:rPr>
        <w:t>戶外工作坊</w:t>
      </w:r>
    </w:p>
    <w:p w14:paraId="7D2DC53D" w14:textId="77777777" w:rsidR="00101C0D" w:rsidRPr="005E51E2" w:rsidRDefault="00101C0D" w:rsidP="00101C0D">
      <w:pPr>
        <w:rPr>
          <w:rFonts w:ascii="標楷體" w:eastAsia="標楷體" w:hAnsi="標楷體"/>
          <w:sz w:val="28"/>
          <w:szCs w:val="28"/>
        </w:rPr>
      </w:pPr>
      <w:r w:rsidRPr="005E51E2">
        <w:rPr>
          <w:rFonts w:ascii="標楷體" w:eastAsia="標楷體" w:hAnsi="標楷體" w:hint="eastAsia"/>
          <w:sz w:val="28"/>
          <w:szCs w:val="28"/>
        </w:rPr>
        <w:t>3、研習時數： 6小時</w:t>
      </w:r>
      <w:proofErr w:type="gramStart"/>
      <w:r w:rsidRPr="005E51E2"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Pr="005E51E2">
        <w:rPr>
          <w:rFonts w:ascii="標楷體" w:eastAsia="標楷體" w:hAnsi="標楷體" w:hint="eastAsia"/>
          <w:sz w:val="28"/>
          <w:szCs w:val="28"/>
        </w:rPr>
        <w:t>9:00~16:00</w:t>
      </w:r>
      <w:proofErr w:type="gramStart"/>
      <w:r w:rsidRPr="005E51E2">
        <w:rPr>
          <w:rFonts w:ascii="標楷體" w:eastAsia="標楷體" w:hAnsi="標楷體" w:hint="eastAsia"/>
          <w:sz w:val="28"/>
          <w:szCs w:val="28"/>
        </w:rPr>
        <w:t>）</w:t>
      </w:r>
      <w:proofErr w:type="gramEnd"/>
    </w:p>
    <w:tbl>
      <w:tblPr>
        <w:tblW w:w="98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1"/>
        <w:gridCol w:w="2268"/>
        <w:gridCol w:w="3118"/>
        <w:gridCol w:w="2693"/>
      </w:tblGrid>
      <w:tr w:rsidR="00101C0D" w:rsidRPr="005E51E2" w14:paraId="2A27BDD8" w14:textId="77777777" w:rsidTr="00043A48">
        <w:trPr>
          <w:trHeight w:val="357"/>
        </w:trPr>
        <w:tc>
          <w:tcPr>
            <w:tcW w:w="1731" w:type="dxa"/>
            <w:vAlign w:val="center"/>
          </w:tcPr>
          <w:p w14:paraId="5FF4BE81" w14:textId="77777777" w:rsidR="00101C0D" w:rsidRPr="005E51E2" w:rsidRDefault="00101C0D" w:rsidP="00043A4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時間</w:t>
            </w:r>
          </w:p>
        </w:tc>
        <w:tc>
          <w:tcPr>
            <w:tcW w:w="2268" w:type="dxa"/>
            <w:vAlign w:val="center"/>
          </w:tcPr>
          <w:p w14:paraId="4B3D32C1" w14:textId="77777777" w:rsidR="00101C0D" w:rsidRPr="005E51E2" w:rsidRDefault="00101C0D" w:rsidP="00043A4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行程內容</w:t>
            </w:r>
          </w:p>
        </w:tc>
        <w:tc>
          <w:tcPr>
            <w:tcW w:w="3118" w:type="dxa"/>
            <w:vAlign w:val="center"/>
          </w:tcPr>
          <w:p w14:paraId="05D0F26E" w14:textId="77777777" w:rsidR="00101C0D" w:rsidRPr="005E51E2" w:rsidRDefault="00101C0D" w:rsidP="00043A4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課程內容</w:t>
            </w:r>
          </w:p>
        </w:tc>
        <w:tc>
          <w:tcPr>
            <w:tcW w:w="2693" w:type="dxa"/>
            <w:vAlign w:val="center"/>
          </w:tcPr>
          <w:p w14:paraId="3BF1110C" w14:textId="77777777" w:rsidR="00101C0D" w:rsidRPr="005E51E2" w:rsidRDefault="00101C0D" w:rsidP="00043A48">
            <w:pPr>
              <w:adjustRightInd w:val="0"/>
              <w:snapToGrid w:val="0"/>
              <w:spacing w:line="360" w:lineRule="exact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r w:rsidRPr="005E51E2">
              <w:rPr>
                <w:rFonts w:ascii="標楷體" w:eastAsia="標楷體" w:hAnsi="標楷體" w:hint="eastAsia"/>
                <w:b/>
                <w:bCs/>
                <w:szCs w:val="24"/>
              </w:rPr>
              <w:t>備註</w:t>
            </w:r>
          </w:p>
        </w:tc>
      </w:tr>
      <w:tr w:rsidR="00101C0D" w:rsidRPr="005E51E2" w14:paraId="092572E3" w14:textId="77777777" w:rsidTr="00043A48">
        <w:trPr>
          <w:trHeight w:val="617"/>
        </w:trPr>
        <w:tc>
          <w:tcPr>
            <w:tcW w:w="1731" w:type="dxa"/>
          </w:tcPr>
          <w:p w14:paraId="51AAE20E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</w:rPr>
              <w:t>07:</w:t>
            </w:r>
            <w:r w:rsidRPr="005E51E2">
              <w:rPr>
                <w:rFonts w:ascii="標楷體" w:eastAsia="標楷體" w:hAnsi="標楷體" w:hint="eastAsia"/>
              </w:rPr>
              <w:t>5</w:t>
            </w:r>
            <w:r w:rsidRPr="005E51E2">
              <w:rPr>
                <w:rFonts w:ascii="標楷體" w:eastAsia="標楷體" w:hAnsi="標楷體"/>
              </w:rPr>
              <w:t>0~0</w:t>
            </w:r>
            <w:r w:rsidRPr="005E51E2">
              <w:rPr>
                <w:rFonts w:ascii="標楷體" w:eastAsia="標楷體" w:hAnsi="標楷體" w:hint="eastAsia"/>
              </w:rPr>
              <w:t>8</w:t>
            </w:r>
            <w:r w:rsidRPr="005E51E2">
              <w:rPr>
                <w:rFonts w:ascii="標楷體" w:eastAsia="標楷體" w:hAnsi="標楷體"/>
              </w:rPr>
              <w:t>:</w:t>
            </w:r>
            <w:r w:rsidRPr="005E51E2">
              <w:rPr>
                <w:rFonts w:ascii="標楷體" w:eastAsia="標楷體" w:hAnsi="標楷體" w:hint="eastAsia"/>
              </w:rPr>
              <w:t>0</w:t>
            </w:r>
            <w:r w:rsidRPr="005E51E2">
              <w:rPr>
                <w:rFonts w:ascii="標楷體" w:eastAsia="標楷體" w:hAnsi="標楷體"/>
              </w:rPr>
              <w:t>0</w:t>
            </w:r>
          </w:p>
        </w:tc>
        <w:tc>
          <w:tcPr>
            <w:tcW w:w="2268" w:type="dxa"/>
          </w:tcPr>
          <w:p w14:paraId="23AF2414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人員報到：東興國中</w:t>
            </w:r>
          </w:p>
        </w:tc>
        <w:tc>
          <w:tcPr>
            <w:tcW w:w="3118" w:type="dxa"/>
          </w:tcPr>
          <w:p w14:paraId="1107E9D0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</w:tcPr>
          <w:p w14:paraId="77A17C2B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上車前簽到</w:t>
            </w:r>
          </w:p>
        </w:tc>
      </w:tr>
      <w:tr w:rsidR="00101C0D" w:rsidRPr="005E51E2" w14:paraId="32311486" w14:textId="77777777" w:rsidTr="00043A48">
        <w:trPr>
          <w:trHeight w:val="373"/>
        </w:trPr>
        <w:tc>
          <w:tcPr>
            <w:tcW w:w="1731" w:type="dxa"/>
          </w:tcPr>
          <w:p w14:paraId="7CB52C47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</w:rPr>
              <w:t>0</w:t>
            </w:r>
            <w:r w:rsidRPr="005E51E2">
              <w:rPr>
                <w:rFonts w:ascii="標楷體" w:eastAsia="標楷體" w:hAnsi="標楷體" w:hint="eastAsia"/>
              </w:rPr>
              <w:t>8</w:t>
            </w:r>
            <w:r w:rsidRPr="005E51E2">
              <w:rPr>
                <w:rFonts w:ascii="標楷體" w:eastAsia="標楷體" w:hAnsi="標楷體"/>
              </w:rPr>
              <w:t>:</w:t>
            </w:r>
            <w:r w:rsidRPr="005E51E2">
              <w:rPr>
                <w:rFonts w:ascii="標楷體" w:eastAsia="標楷體" w:hAnsi="標楷體" w:hint="eastAsia"/>
              </w:rPr>
              <w:t>0</w:t>
            </w:r>
            <w:r w:rsidRPr="005E51E2">
              <w:rPr>
                <w:rFonts w:ascii="標楷體" w:eastAsia="標楷體" w:hAnsi="標楷體"/>
              </w:rPr>
              <w:t>0~09:00</w:t>
            </w:r>
          </w:p>
        </w:tc>
        <w:tc>
          <w:tcPr>
            <w:tcW w:w="2268" w:type="dxa"/>
          </w:tcPr>
          <w:p w14:paraId="4D709A60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車程</w:t>
            </w:r>
          </w:p>
        </w:tc>
        <w:tc>
          <w:tcPr>
            <w:tcW w:w="3118" w:type="dxa"/>
          </w:tcPr>
          <w:p w14:paraId="73DF3501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環境教育研習地點介紹</w:t>
            </w:r>
          </w:p>
        </w:tc>
        <w:tc>
          <w:tcPr>
            <w:tcW w:w="2693" w:type="dxa"/>
          </w:tcPr>
          <w:p w14:paraId="5501694A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101C0D" w:rsidRPr="005E51E2" w14:paraId="171ABEC6" w14:textId="77777777" w:rsidTr="00043A48">
        <w:trPr>
          <w:trHeight w:val="262"/>
        </w:trPr>
        <w:tc>
          <w:tcPr>
            <w:tcW w:w="1731" w:type="dxa"/>
          </w:tcPr>
          <w:p w14:paraId="1FED2DF3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</w:rPr>
              <w:t>09:00–09:20</w:t>
            </w:r>
          </w:p>
        </w:tc>
        <w:tc>
          <w:tcPr>
            <w:tcW w:w="2268" w:type="dxa"/>
          </w:tcPr>
          <w:p w14:paraId="690891E0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公園入口合影，本次課程簡介</w:t>
            </w:r>
          </w:p>
        </w:tc>
        <w:tc>
          <w:tcPr>
            <w:tcW w:w="3118" w:type="dxa"/>
          </w:tcPr>
          <w:p w14:paraId="08D12CF9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研習目標與安全提醒</w:t>
            </w:r>
          </w:p>
        </w:tc>
        <w:tc>
          <w:tcPr>
            <w:tcW w:w="2693" w:type="dxa"/>
          </w:tcPr>
          <w:p w14:paraId="5BB703D4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主辦單位準備講義</w:t>
            </w:r>
          </w:p>
        </w:tc>
      </w:tr>
      <w:tr w:rsidR="00101C0D" w:rsidRPr="005E51E2" w14:paraId="3C063E9E" w14:textId="77777777" w:rsidTr="00043A48">
        <w:trPr>
          <w:trHeight w:val="637"/>
        </w:trPr>
        <w:tc>
          <w:tcPr>
            <w:tcW w:w="1731" w:type="dxa"/>
          </w:tcPr>
          <w:p w14:paraId="781574D6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</w:rPr>
              <w:t>09:20–11:30</w:t>
            </w:r>
          </w:p>
        </w:tc>
        <w:tc>
          <w:tcPr>
            <w:tcW w:w="2268" w:type="dxa"/>
          </w:tcPr>
          <w:p w14:paraId="6A303DCF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蝙蝠洞地質特色與峽谷環境導</w:t>
            </w:r>
            <w:proofErr w:type="gramStart"/>
            <w:r w:rsidRPr="005E51E2">
              <w:rPr>
                <w:rFonts w:ascii="標楷體" w:eastAsia="標楷體" w:hAnsi="標楷體" w:hint="eastAsia"/>
              </w:rPr>
              <w:t>覽</w:t>
            </w:r>
            <w:proofErr w:type="gramEnd"/>
          </w:p>
        </w:tc>
        <w:tc>
          <w:tcPr>
            <w:tcW w:w="3118" w:type="dxa"/>
          </w:tcPr>
          <w:p w14:paraId="57C02901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 xml:space="preserve">    認識園區特生地質、峽谷漂流木解說、標本採集示範</w:t>
            </w:r>
          </w:p>
        </w:tc>
        <w:tc>
          <w:tcPr>
            <w:tcW w:w="2693" w:type="dxa"/>
          </w:tcPr>
          <w:p w14:paraId="01F20068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分組導</w:t>
            </w:r>
            <w:proofErr w:type="gramStart"/>
            <w:r w:rsidRPr="005E51E2">
              <w:rPr>
                <w:rFonts w:ascii="標楷體" w:eastAsia="標楷體" w:hAnsi="標楷體" w:hint="eastAsia"/>
              </w:rPr>
              <w:t>覽</w:t>
            </w:r>
            <w:proofErr w:type="gramEnd"/>
            <w:r w:rsidRPr="005E51E2">
              <w:rPr>
                <w:rFonts w:ascii="標楷體" w:eastAsia="標楷體" w:hAnsi="標楷體" w:hint="eastAsia"/>
              </w:rPr>
              <w:t>，強調不破壞自然環境</w:t>
            </w:r>
          </w:p>
        </w:tc>
      </w:tr>
      <w:tr w:rsidR="00101C0D" w:rsidRPr="005E51E2" w14:paraId="65A150A4" w14:textId="77777777" w:rsidTr="00043A48">
        <w:trPr>
          <w:trHeight w:val="545"/>
        </w:trPr>
        <w:tc>
          <w:tcPr>
            <w:tcW w:w="1731" w:type="dxa"/>
          </w:tcPr>
          <w:p w14:paraId="569D0D04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</w:rPr>
              <w:t>11:30–12:00</w:t>
            </w:r>
          </w:p>
        </w:tc>
        <w:tc>
          <w:tcPr>
            <w:tcW w:w="2268" w:type="dxa"/>
          </w:tcPr>
          <w:p w14:paraId="62092639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休息</w:t>
            </w:r>
            <w:r w:rsidRPr="005E51E2">
              <w:rPr>
                <w:rFonts w:ascii="標楷體" w:eastAsia="標楷體" w:hAnsi="標楷體"/>
              </w:rPr>
              <w:t xml:space="preserve"> &amp; </w:t>
            </w:r>
            <w:r w:rsidRPr="005E51E2">
              <w:rPr>
                <w:rFonts w:ascii="標楷體" w:eastAsia="標楷體" w:hAnsi="標楷體" w:hint="eastAsia"/>
              </w:rPr>
              <w:t>移動</w:t>
            </w:r>
          </w:p>
        </w:tc>
        <w:tc>
          <w:tcPr>
            <w:tcW w:w="3118" w:type="dxa"/>
          </w:tcPr>
          <w:p w14:paraId="140C3565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復興大窩地區族群介紹</w:t>
            </w:r>
          </w:p>
        </w:tc>
        <w:tc>
          <w:tcPr>
            <w:tcW w:w="2693" w:type="dxa"/>
          </w:tcPr>
          <w:p w14:paraId="3369319E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提供飲水補給</w:t>
            </w:r>
          </w:p>
        </w:tc>
      </w:tr>
      <w:tr w:rsidR="00101C0D" w:rsidRPr="005E51E2" w14:paraId="07239BDD" w14:textId="77777777" w:rsidTr="00043A48">
        <w:trPr>
          <w:trHeight w:val="357"/>
        </w:trPr>
        <w:tc>
          <w:tcPr>
            <w:tcW w:w="1731" w:type="dxa"/>
          </w:tcPr>
          <w:p w14:paraId="789F8009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/>
              </w:rPr>
              <w:t>12:00–13:00</w:t>
            </w:r>
          </w:p>
        </w:tc>
        <w:tc>
          <w:tcPr>
            <w:tcW w:w="2268" w:type="dxa"/>
          </w:tcPr>
          <w:p w14:paraId="19FFDF05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  <w:kern w:val="0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午餐</w:t>
            </w:r>
          </w:p>
        </w:tc>
        <w:tc>
          <w:tcPr>
            <w:tcW w:w="3118" w:type="dxa"/>
          </w:tcPr>
          <w:p w14:paraId="081B7F23" w14:textId="77777777" w:rsidR="00101C0D" w:rsidRPr="005E51E2" w:rsidRDefault="00101C0D" w:rsidP="00043A48">
            <w:pPr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享用午餐</w:t>
            </w:r>
          </w:p>
        </w:tc>
        <w:tc>
          <w:tcPr>
            <w:tcW w:w="2693" w:type="dxa"/>
          </w:tcPr>
          <w:p w14:paraId="21E91DA9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>交流分享心得</w:t>
            </w:r>
          </w:p>
        </w:tc>
      </w:tr>
      <w:tr w:rsidR="00101C0D" w:rsidRPr="005E51E2" w14:paraId="2DB22560" w14:textId="77777777" w:rsidTr="00043A48">
        <w:trPr>
          <w:trHeight w:val="966"/>
        </w:trPr>
        <w:tc>
          <w:tcPr>
            <w:tcW w:w="1731" w:type="dxa"/>
          </w:tcPr>
          <w:p w14:paraId="7C1F1AFD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/>
              </w:rPr>
              <w:t>13:00–14:00</w:t>
            </w:r>
          </w:p>
        </w:tc>
        <w:tc>
          <w:tcPr>
            <w:tcW w:w="2268" w:type="dxa"/>
          </w:tcPr>
          <w:p w14:paraId="505B5478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proofErr w:type="gramStart"/>
            <w:r w:rsidRPr="005E51E2">
              <w:rPr>
                <w:rFonts w:ascii="標楷體" w:eastAsia="標楷體" w:hAnsi="標楷體" w:hint="eastAsia"/>
              </w:rPr>
              <w:t>洗愛玉</w:t>
            </w:r>
            <w:proofErr w:type="gramEnd"/>
          </w:p>
        </w:tc>
        <w:tc>
          <w:tcPr>
            <w:tcW w:w="3118" w:type="dxa"/>
          </w:tcPr>
          <w:p w14:paraId="5AC46379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 xml:space="preserve">    本土特生植物介紹</w:t>
            </w:r>
          </w:p>
        </w:tc>
        <w:tc>
          <w:tcPr>
            <w:tcW w:w="2693" w:type="dxa"/>
          </w:tcPr>
          <w:p w14:paraId="3B28F7AB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  <w:szCs w:val="24"/>
              </w:rPr>
            </w:pPr>
            <w:r w:rsidRPr="005E51E2">
              <w:rPr>
                <w:rFonts w:ascii="標楷體" w:eastAsia="標楷體" w:hAnsi="標楷體" w:hint="eastAsia"/>
              </w:rPr>
              <w:t xml:space="preserve">    特生植物的生態鏈與環境友善的重要性</w:t>
            </w:r>
          </w:p>
        </w:tc>
      </w:tr>
      <w:tr w:rsidR="00101C0D" w:rsidRPr="005E51E2" w14:paraId="2C5956AB" w14:textId="77777777" w:rsidTr="00043A48">
        <w:trPr>
          <w:trHeight w:val="966"/>
        </w:trPr>
        <w:tc>
          <w:tcPr>
            <w:tcW w:w="1731" w:type="dxa"/>
          </w:tcPr>
          <w:p w14:paraId="2650ADF1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/>
              </w:rPr>
              <w:t>14:00–15:00</w:t>
            </w:r>
          </w:p>
        </w:tc>
        <w:tc>
          <w:tcPr>
            <w:tcW w:w="2268" w:type="dxa"/>
          </w:tcPr>
          <w:p w14:paraId="002DB6C5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 w:hint="eastAsia"/>
              </w:rPr>
              <w:t>漂流木與蕨類植物的結合</w:t>
            </w:r>
          </w:p>
        </w:tc>
        <w:tc>
          <w:tcPr>
            <w:tcW w:w="3118" w:type="dxa"/>
          </w:tcPr>
          <w:p w14:paraId="74C94A3A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 w:hint="eastAsia"/>
              </w:rPr>
              <w:t xml:space="preserve">    學習如何美化漂流木並學習附生蕨類的結合，研習回饋</w:t>
            </w:r>
          </w:p>
        </w:tc>
        <w:tc>
          <w:tcPr>
            <w:tcW w:w="2693" w:type="dxa"/>
          </w:tcPr>
          <w:p w14:paraId="693188C8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 w:hint="eastAsia"/>
              </w:rPr>
              <w:t xml:space="preserve">    說明氣候變遷產生</w:t>
            </w:r>
            <w:proofErr w:type="gramStart"/>
            <w:r w:rsidRPr="005E51E2">
              <w:rPr>
                <w:rFonts w:ascii="標楷體" w:eastAsia="標楷體" w:hAnsi="標楷體" w:hint="eastAsia"/>
              </w:rPr>
              <w:t>的坡谷植物</w:t>
            </w:r>
            <w:proofErr w:type="gramEnd"/>
            <w:r w:rsidRPr="005E51E2">
              <w:rPr>
                <w:rFonts w:ascii="標楷體" w:eastAsia="標楷體" w:hAnsi="標楷體" w:hint="eastAsia"/>
              </w:rPr>
              <w:t>的特性與漂流木的故事</w:t>
            </w:r>
          </w:p>
        </w:tc>
      </w:tr>
      <w:tr w:rsidR="00101C0D" w:rsidRPr="005E51E2" w14:paraId="38B70F4B" w14:textId="77777777" w:rsidTr="00043A48">
        <w:trPr>
          <w:trHeight w:val="966"/>
        </w:trPr>
        <w:tc>
          <w:tcPr>
            <w:tcW w:w="1731" w:type="dxa"/>
          </w:tcPr>
          <w:p w14:paraId="7A5EBB2E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jc w:val="center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/>
              </w:rPr>
              <w:t>15:</w:t>
            </w:r>
            <w:r w:rsidRPr="005E51E2">
              <w:rPr>
                <w:rFonts w:ascii="標楷體" w:eastAsia="標楷體" w:hAnsi="標楷體" w:hint="eastAsia"/>
              </w:rPr>
              <w:t>0</w:t>
            </w:r>
            <w:r w:rsidRPr="005E51E2">
              <w:rPr>
                <w:rFonts w:ascii="標楷體" w:eastAsia="標楷體" w:hAnsi="標楷體"/>
              </w:rPr>
              <w:t>0~1</w:t>
            </w:r>
            <w:r w:rsidRPr="005E51E2">
              <w:rPr>
                <w:rFonts w:ascii="標楷體" w:eastAsia="標楷體" w:hAnsi="標楷體" w:hint="eastAsia"/>
              </w:rPr>
              <w:t>6</w:t>
            </w:r>
            <w:r w:rsidRPr="005E51E2">
              <w:rPr>
                <w:rFonts w:ascii="標楷體" w:eastAsia="標楷體" w:hAnsi="標楷體"/>
              </w:rPr>
              <w:t>:00</w:t>
            </w:r>
          </w:p>
        </w:tc>
        <w:tc>
          <w:tcPr>
            <w:tcW w:w="2268" w:type="dxa"/>
          </w:tcPr>
          <w:p w14:paraId="1F3FC47B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 w:hint="eastAsia"/>
              </w:rPr>
              <w:t>平安賦歸</w:t>
            </w:r>
          </w:p>
        </w:tc>
        <w:tc>
          <w:tcPr>
            <w:tcW w:w="3118" w:type="dxa"/>
          </w:tcPr>
          <w:p w14:paraId="6C616465" w14:textId="77777777" w:rsidR="00101C0D" w:rsidRPr="005E51E2" w:rsidRDefault="00101C0D" w:rsidP="00043A48">
            <w:pPr>
              <w:spacing w:beforeLines="50" w:before="180" w:line="360" w:lineRule="exact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 w:hint="eastAsia"/>
              </w:rPr>
              <w:t>活動回饋單填寫與心得交流</w:t>
            </w:r>
          </w:p>
        </w:tc>
        <w:tc>
          <w:tcPr>
            <w:tcW w:w="2693" w:type="dxa"/>
          </w:tcPr>
          <w:p w14:paraId="6F555BFE" w14:textId="77777777" w:rsidR="00101C0D" w:rsidRPr="005E51E2" w:rsidRDefault="00101C0D" w:rsidP="00043A48">
            <w:pPr>
              <w:adjustRightInd w:val="0"/>
              <w:snapToGrid w:val="0"/>
              <w:spacing w:beforeLines="50" w:before="180" w:line="360" w:lineRule="exact"/>
              <w:rPr>
                <w:rFonts w:ascii="標楷體" w:eastAsia="標楷體" w:hAnsi="標楷體"/>
              </w:rPr>
            </w:pPr>
            <w:r w:rsidRPr="005E51E2">
              <w:rPr>
                <w:rFonts w:ascii="標楷體" w:eastAsia="標楷體" w:hAnsi="標楷體" w:hint="eastAsia"/>
                <w:szCs w:val="24"/>
              </w:rPr>
              <w:t>進行活動滿意度調查</w:t>
            </w:r>
          </w:p>
        </w:tc>
      </w:tr>
    </w:tbl>
    <w:p w14:paraId="29461488" w14:textId="77777777" w:rsidR="00101C0D" w:rsidRPr="005E51E2" w:rsidRDefault="00101C0D" w:rsidP="00101C0D">
      <w:pPr>
        <w:pStyle w:val="aa"/>
        <w:spacing w:line="400" w:lineRule="exact"/>
        <w:ind w:leftChars="0" w:left="0"/>
        <w:rPr>
          <w:rFonts w:ascii="標楷體" w:eastAsia="標楷體" w:hAnsi="標楷體"/>
        </w:rPr>
      </w:pPr>
    </w:p>
    <w:p w14:paraId="736A4703" w14:textId="77777777" w:rsidR="009E1B1C" w:rsidRDefault="009E1B1C" w:rsidP="0053045A">
      <w:pPr>
        <w:autoSpaceDE w:val="0"/>
        <w:autoSpaceDN w:val="0"/>
        <w:adjustRightInd w:val="0"/>
        <w:rPr>
          <w:rFonts w:ascii="標楷體" w:eastAsia="標楷體" w:hAnsi="標楷體" w:cs="DFKaiShu-SB-Estd-BF"/>
          <w:color w:val="000000"/>
          <w:kern w:val="0"/>
          <w:szCs w:val="24"/>
        </w:rPr>
      </w:pPr>
    </w:p>
    <w:sectPr w:rsidR="009E1B1C" w:rsidSect="009E1B1C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705B84" w14:textId="77777777" w:rsidR="00CB653E" w:rsidRDefault="00CB653E" w:rsidP="007504F8">
      <w:r>
        <w:separator/>
      </w:r>
    </w:p>
  </w:endnote>
  <w:endnote w:type="continuationSeparator" w:id="0">
    <w:p w14:paraId="15AE54CB" w14:textId="77777777" w:rsidR="00CB653E" w:rsidRDefault="00CB653E" w:rsidP="007504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20694D" w14:textId="77777777" w:rsidR="00CB653E" w:rsidRDefault="00CB653E" w:rsidP="007504F8">
      <w:r>
        <w:separator/>
      </w:r>
    </w:p>
  </w:footnote>
  <w:footnote w:type="continuationSeparator" w:id="0">
    <w:p w14:paraId="2CE802C7" w14:textId="77777777" w:rsidR="00CB653E" w:rsidRDefault="00CB653E" w:rsidP="007504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6B5A9B"/>
    <w:multiLevelType w:val="hybridMultilevel"/>
    <w:tmpl w:val="F734293E"/>
    <w:lvl w:ilvl="0" w:tplc="5B622342">
      <w:start w:val="1"/>
      <w:numFmt w:val="decimal"/>
      <w:lvlText w:val="%1、"/>
      <w:lvlJc w:val="left"/>
      <w:pPr>
        <w:ind w:left="360" w:hanging="360"/>
      </w:pPr>
      <w:rPr>
        <w:rFonts w:asciiTheme="minorHAnsi" w:eastAsiaTheme="minorEastAsia" w:hAnsiTheme="minorHAns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761681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5C34"/>
    <w:rsid w:val="00005C4D"/>
    <w:rsid w:val="00035BA4"/>
    <w:rsid w:val="00043240"/>
    <w:rsid w:val="00076B5C"/>
    <w:rsid w:val="00077F7F"/>
    <w:rsid w:val="00080FCC"/>
    <w:rsid w:val="000A042A"/>
    <w:rsid w:val="000A5C55"/>
    <w:rsid w:val="000A7D30"/>
    <w:rsid w:val="000B1696"/>
    <w:rsid w:val="000D69F6"/>
    <w:rsid w:val="00101C0D"/>
    <w:rsid w:val="00105A7C"/>
    <w:rsid w:val="00171120"/>
    <w:rsid w:val="0018048B"/>
    <w:rsid w:val="001A57A4"/>
    <w:rsid w:val="001C006E"/>
    <w:rsid w:val="001C4A57"/>
    <w:rsid w:val="001E0D96"/>
    <w:rsid w:val="001E2E43"/>
    <w:rsid w:val="001E50D3"/>
    <w:rsid w:val="001E6B99"/>
    <w:rsid w:val="002011A7"/>
    <w:rsid w:val="0029693F"/>
    <w:rsid w:val="002A4C52"/>
    <w:rsid w:val="002B7115"/>
    <w:rsid w:val="002C54EA"/>
    <w:rsid w:val="002D4D3F"/>
    <w:rsid w:val="002E246E"/>
    <w:rsid w:val="003007F0"/>
    <w:rsid w:val="00336E4A"/>
    <w:rsid w:val="0036069E"/>
    <w:rsid w:val="0038667B"/>
    <w:rsid w:val="00396366"/>
    <w:rsid w:val="003968AA"/>
    <w:rsid w:val="003A00FE"/>
    <w:rsid w:val="003A3DD7"/>
    <w:rsid w:val="003D1197"/>
    <w:rsid w:val="003D5C1B"/>
    <w:rsid w:val="004072E3"/>
    <w:rsid w:val="004606EB"/>
    <w:rsid w:val="004670F0"/>
    <w:rsid w:val="0047584F"/>
    <w:rsid w:val="004807A1"/>
    <w:rsid w:val="004A447A"/>
    <w:rsid w:val="004E5E81"/>
    <w:rsid w:val="004E6BE8"/>
    <w:rsid w:val="0051164B"/>
    <w:rsid w:val="0053045A"/>
    <w:rsid w:val="00565F00"/>
    <w:rsid w:val="00571ADC"/>
    <w:rsid w:val="0059194D"/>
    <w:rsid w:val="0059733F"/>
    <w:rsid w:val="005E1EF3"/>
    <w:rsid w:val="005E6344"/>
    <w:rsid w:val="005F4D78"/>
    <w:rsid w:val="00605CC2"/>
    <w:rsid w:val="006130F9"/>
    <w:rsid w:val="00653F61"/>
    <w:rsid w:val="006566EE"/>
    <w:rsid w:val="00673A8C"/>
    <w:rsid w:val="006D0373"/>
    <w:rsid w:val="007504F8"/>
    <w:rsid w:val="007677EE"/>
    <w:rsid w:val="007A0BEC"/>
    <w:rsid w:val="007D195F"/>
    <w:rsid w:val="007E08B9"/>
    <w:rsid w:val="007E2289"/>
    <w:rsid w:val="007F235A"/>
    <w:rsid w:val="00805FDA"/>
    <w:rsid w:val="00811EFB"/>
    <w:rsid w:val="008239F1"/>
    <w:rsid w:val="008321BB"/>
    <w:rsid w:val="00833085"/>
    <w:rsid w:val="00855E6F"/>
    <w:rsid w:val="0086196C"/>
    <w:rsid w:val="00864EB8"/>
    <w:rsid w:val="008A47AC"/>
    <w:rsid w:val="008C545E"/>
    <w:rsid w:val="0090730D"/>
    <w:rsid w:val="00914FB6"/>
    <w:rsid w:val="009419BE"/>
    <w:rsid w:val="00945CA4"/>
    <w:rsid w:val="009A1F32"/>
    <w:rsid w:val="009B1DCD"/>
    <w:rsid w:val="009C7FF9"/>
    <w:rsid w:val="009D180A"/>
    <w:rsid w:val="009D1F35"/>
    <w:rsid w:val="009D346F"/>
    <w:rsid w:val="009E1B1C"/>
    <w:rsid w:val="009E6A01"/>
    <w:rsid w:val="00A1504D"/>
    <w:rsid w:val="00A1627E"/>
    <w:rsid w:val="00A4044B"/>
    <w:rsid w:val="00A87422"/>
    <w:rsid w:val="00AB36B0"/>
    <w:rsid w:val="00B07907"/>
    <w:rsid w:val="00BB20B7"/>
    <w:rsid w:val="00BB445F"/>
    <w:rsid w:val="00BE726E"/>
    <w:rsid w:val="00C55F41"/>
    <w:rsid w:val="00C802EE"/>
    <w:rsid w:val="00C97DB3"/>
    <w:rsid w:val="00CB653E"/>
    <w:rsid w:val="00CD738B"/>
    <w:rsid w:val="00D35C34"/>
    <w:rsid w:val="00D405E6"/>
    <w:rsid w:val="00D50C20"/>
    <w:rsid w:val="00D607B0"/>
    <w:rsid w:val="00D84A82"/>
    <w:rsid w:val="00DA3371"/>
    <w:rsid w:val="00DA36E8"/>
    <w:rsid w:val="00E11902"/>
    <w:rsid w:val="00E16CC8"/>
    <w:rsid w:val="00E43C26"/>
    <w:rsid w:val="00E73A98"/>
    <w:rsid w:val="00E84D48"/>
    <w:rsid w:val="00EA3851"/>
    <w:rsid w:val="00EE3B3C"/>
    <w:rsid w:val="00EE3FAD"/>
    <w:rsid w:val="00EE4BA8"/>
    <w:rsid w:val="00EE67F0"/>
    <w:rsid w:val="00F004F8"/>
    <w:rsid w:val="00F03487"/>
    <w:rsid w:val="00F16B04"/>
    <w:rsid w:val="00F47C6B"/>
    <w:rsid w:val="00F65EDD"/>
    <w:rsid w:val="00FD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1283E"/>
  <w15:chartTrackingRefBased/>
  <w15:docId w15:val="{9D9E1FBD-D492-49F6-A69A-6704013CAF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7504F8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7504F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7504F8"/>
    <w:rPr>
      <w:sz w:val="20"/>
      <w:szCs w:val="20"/>
    </w:rPr>
  </w:style>
  <w:style w:type="character" w:styleId="a7">
    <w:name w:val="Hyperlink"/>
    <w:basedOn w:val="a0"/>
    <w:uiPriority w:val="99"/>
    <w:unhideWhenUsed/>
    <w:rsid w:val="007F235A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36E4A"/>
    <w:rPr>
      <w:color w:val="605E5C"/>
      <w:shd w:val="clear" w:color="auto" w:fill="E1DFDD"/>
    </w:rPr>
  </w:style>
  <w:style w:type="character" w:styleId="a9">
    <w:name w:val="FollowedHyperlink"/>
    <w:basedOn w:val="a0"/>
    <w:uiPriority w:val="99"/>
    <w:semiHidden/>
    <w:unhideWhenUsed/>
    <w:rsid w:val="00EE4BA8"/>
    <w:rPr>
      <w:color w:val="954F72" w:themeColor="followedHyperlink"/>
      <w:u w:val="single"/>
    </w:rPr>
  </w:style>
  <w:style w:type="paragraph" w:styleId="aa">
    <w:name w:val="List Paragraph"/>
    <w:basedOn w:val="a"/>
    <w:uiPriority w:val="34"/>
    <w:qFormat/>
    <w:rsid w:val="00396366"/>
    <w:pPr>
      <w:ind w:leftChars="200" w:left="480"/>
    </w:pPr>
    <w:rPr>
      <w:rFonts w:ascii="Calibri" w:eastAsia="新細明體" w:hAnsi="Calibri" w:cs="Times New Roman"/>
    </w:rPr>
  </w:style>
  <w:style w:type="paragraph" w:styleId="Web">
    <w:name w:val="Normal (Web)"/>
    <w:basedOn w:val="a"/>
    <w:uiPriority w:val="99"/>
    <w:semiHidden/>
    <w:unhideWhenUsed/>
    <w:rsid w:val="001E2E4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9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09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7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639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0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劉美妏</cp:lastModifiedBy>
  <cp:revision>2</cp:revision>
  <cp:lastPrinted>2026-05-12T06:33:00Z</cp:lastPrinted>
  <dcterms:created xsi:type="dcterms:W3CDTF">2026-10-28T03:49:00Z</dcterms:created>
  <dcterms:modified xsi:type="dcterms:W3CDTF">2026-10-28T03:49:00Z</dcterms:modified>
</cp:coreProperties>
</file>